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D7" w:rsidRPr="00EB4128" w:rsidRDefault="00564CD7" w:rsidP="00564CD7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EB4128">
        <w:rPr>
          <w:rFonts w:ascii="Arial" w:hAnsi="Arial" w:cs="Arial"/>
          <w:b/>
          <w:sz w:val="24"/>
          <w:szCs w:val="24"/>
        </w:rPr>
        <w:t>3GPP TSG-RAN WG1 #7</w:t>
      </w:r>
      <w:r>
        <w:rPr>
          <w:rFonts w:ascii="Arial" w:hAnsi="Arial" w:cs="Arial"/>
          <w:b/>
          <w:sz w:val="24"/>
          <w:szCs w:val="24"/>
        </w:rPr>
        <w:t>5</w:t>
      </w:r>
      <w:r w:rsidRPr="00EB4128">
        <w:rPr>
          <w:rFonts w:ascii="Arial" w:hAnsi="Arial" w:cs="Arial"/>
          <w:b/>
          <w:sz w:val="24"/>
          <w:szCs w:val="24"/>
        </w:rPr>
        <w:t xml:space="preserve"> </w:t>
      </w:r>
      <w:r w:rsidRPr="00EB4128">
        <w:rPr>
          <w:rFonts w:ascii="Arial" w:hAnsi="Arial" w:cs="Arial"/>
          <w:b/>
          <w:sz w:val="24"/>
          <w:szCs w:val="24"/>
        </w:rPr>
        <w:tab/>
      </w:r>
      <w:r w:rsidRPr="00EA73DD">
        <w:rPr>
          <w:rFonts w:ascii="Arial" w:hAnsi="Arial" w:cs="Arial"/>
          <w:b/>
          <w:sz w:val="24"/>
          <w:szCs w:val="24"/>
        </w:rPr>
        <w:t>R1-13</w:t>
      </w:r>
      <w:r w:rsidR="00CF7E57" w:rsidRPr="00CF7E57">
        <w:rPr>
          <w:rFonts w:ascii="Arial" w:hAnsi="Arial" w:cs="Arial"/>
          <w:b/>
          <w:sz w:val="24"/>
          <w:szCs w:val="24"/>
        </w:rPr>
        <w:t>5313</w:t>
      </w:r>
      <w:bookmarkStart w:id="0" w:name="_GoBack"/>
      <w:bookmarkEnd w:id="0"/>
    </w:p>
    <w:p w:rsidR="00564CD7" w:rsidRPr="00EB4128" w:rsidRDefault="00564CD7" w:rsidP="00564CD7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November</w:t>
      </w:r>
      <w:r w:rsidRPr="00EB412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11 </w:t>
      </w:r>
      <w:r w:rsidRPr="00AB4300">
        <w:rPr>
          <w:rFonts w:ascii="Arial" w:hAnsi="Arial" w:cs="Arial"/>
          <w:b/>
          <w:bCs/>
          <w:sz w:val="24"/>
          <w:szCs w:val="24"/>
          <w:lang w:eastAsia="zh-CN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15</w:t>
      </w:r>
      <w:r w:rsidRPr="00EB4128">
        <w:rPr>
          <w:rFonts w:ascii="Arial" w:hAnsi="Arial" w:cs="Arial"/>
          <w:b/>
          <w:bCs/>
          <w:sz w:val="24"/>
          <w:szCs w:val="24"/>
          <w:lang w:eastAsia="zh-CN"/>
        </w:rPr>
        <w:t>, 201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3</w:t>
      </w:r>
      <w:r w:rsidRPr="00EB4128">
        <w:rPr>
          <w:rFonts w:ascii="Arial" w:hAnsi="Arial" w:cs="Arial"/>
          <w:b/>
          <w:bCs/>
          <w:sz w:val="24"/>
          <w:szCs w:val="24"/>
          <w:lang w:eastAsia="zh-CN"/>
        </w:rPr>
        <w:t xml:space="preserve">  </w:t>
      </w:r>
    </w:p>
    <w:p w:rsidR="000004CA" w:rsidRPr="00EB4128" w:rsidRDefault="00564CD7" w:rsidP="00564CD7">
      <w:pPr>
        <w:tabs>
          <w:tab w:val="left" w:pos="2565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San Francisco, United States</w:t>
      </w:r>
      <w:r>
        <w:rPr>
          <w:rFonts w:ascii="Arial" w:hAnsi="Arial" w:cs="Arial"/>
          <w:b/>
          <w:sz w:val="24"/>
          <w:szCs w:val="24"/>
        </w:rPr>
        <w:tab/>
      </w:r>
    </w:p>
    <w:p w:rsidR="0068226B" w:rsidRPr="00EB4128" w:rsidRDefault="0068226B" w:rsidP="00480B03">
      <w:pPr>
        <w:pStyle w:val="Footer"/>
        <w:jc w:val="both"/>
        <w:rPr>
          <w:noProof w:val="0"/>
        </w:rPr>
      </w:pPr>
    </w:p>
    <w:p w:rsidR="0068226B" w:rsidRPr="00EB412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>Agenda item:</w:t>
      </w:r>
      <w:r w:rsidRPr="00EB4128">
        <w:rPr>
          <w:rFonts w:ascii="Arial" w:hAnsi="Arial"/>
          <w:sz w:val="24"/>
        </w:rPr>
        <w:tab/>
      </w:r>
      <w:bookmarkStart w:id="1" w:name="Source"/>
      <w:bookmarkEnd w:id="1"/>
      <w:r w:rsidR="00A74C70">
        <w:rPr>
          <w:rFonts w:ascii="Arial" w:hAnsi="Arial"/>
          <w:sz w:val="24"/>
        </w:rPr>
        <w:t>6</w:t>
      </w:r>
      <w:r w:rsidR="00AB4300">
        <w:rPr>
          <w:rFonts w:ascii="Arial" w:hAnsi="Arial"/>
          <w:sz w:val="24"/>
        </w:rPr>
        <w:t>.2.</w:t>
      </w:r>
      <w:r w:rsidR="00586013">
        <w:rPr>
          <w:rFonts w:ascii="Arial" w:hAnsi="Arial"/>
          <w:sz w:val="24"/>
        </w:rPr>
        <w:t>7</w:t>
      </w:r>
      <w:r w:rsidR="00D86ACF">
        <w:rPr>
          <w:rFonts w:ascii="Arial" w:hAnsi="Arial"/>
          <w:sz w:val="24"/>
        </w:rPr>
        <w:t>.</w:t>
      </w:r>
      <w:r w:rsidR="003B1743">
        <w:rPr>
          <w:rFonts w:ascii="Arial" w:hAnsi="Arial"/>
          <w:sz w:val="24"/>
        </w:rPr>
        <w:t>2</w:t>
      </w:r>
    </w:p>
    <w:p w:rsidR="0068226B" w:rsidRPr="00EB412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 xml:space="preserve">Source: </w:t>
      </w:r>
      <w:r w:rsidRPr="00EB4128">
        <w:rPr>
          <w:rFonts w:ascii="Arial" w:hAnsi="Arial"/>
          <w:b/>
          <w:sz w:val="24"/>
        </w:rPr>
        <w:tab/>
      </w:r>
      <w:r w:rsidR="00871D14" w:rsidRPr="00EB4128">
        <w:rPr>
          <w:rFonts w:ascii="Arial" w:hAnsi="Arial"/>
          <w:sz w:val="24"/>
        </w:rPr>
        <w:t>Qualcomm Inc</w:t>
      </w:r>
      <w:r w:rsidR="008E0E89" w:rsidRPr="00EB4128">
        <w:rPr>
          <w:rFonts w:ascii="Arial" w:hAnsi="Arial"/>
          <w:sz w:val="24"/>
        </w:rPr>
        <w:t>orporated</w:t>
      </w:r>
    </w:p>
    <w:p w:rsidR="00C10599" w:rsidRPr="00EB412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EB4128">
        <w:rPr>
          <w:rFonts w:ascii="Arial" w:hAnsi="Arial"/>
          <w:b/>
          <w:sz w:val="24"/>
        </w:rPr>
        <w:t>Title:</w:t>
      </w:r>
      <w:r w:rsidRPr="00EB4128">
        <w:rPr>
          <w:rFonts w:ascii="Arial" w:hAnsi="Arial"/>
          <w:sz w:val="24"/>
        </w:rPr>
        <w:t xml:space="preserve"> </w:t>
      </w:r>
      <w:r w:rsidRPr="00EB4128">
        <w:rPr>
          <w:rFonts w:ascii="Arial" w:hAnsi="Arial"/>
          <w:sz w:val="22"/>
        </w:rPr>
        <w:tab/>
      </w:r>
      <w:r w:rsidR="00B86DE6">
        <w:rPr>
          <w:rFonts w:ascii="Arial" w:hAnsi="Arial"/>
          <w:sz w:val="24"/>
          <w:szCs w:val="24"/>
        </w:rPr>
        <w:t xml:space="preserve">Discussion on </w:t>
      </w:r>
      <w:r w:rsidR="003B1743">
        <w:rPr>
          <w:rFonts w:ascii="Arial" w:hAnsi="Arial"/>
          <w:sz w:val="24"/>
          <w:szCs w:val="24"/>
        </w:rPr>
        <w:t>RSRP modeling</w:t>
      </w:r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>Document for:</w:t>
      </w:r>
      <w:r w:rsidRPr="00EB4128">
        <w:rPr>
          <w:rFonts w:ascii="Arial" w:hAnsi="Arial"/>
          <w:sz w:val="24"/>
        </w:rPr>
        <w:tab/>
      </w:r>
      <w:bookmarkStart w:id="2" w:name="DocumentFor"/>
      <w:bookmarkEnd w:id="2"/>
      <w:r w:rsidRPr="00EB4128">
        <w:rPr>
          <w:rFonts w:ascii="Arial" w:hAnsi="Arial"/>
          <w:sz w:val="24"/>
        </w:rPr>
        <w:t>Discussion</w:t>
      </w:r>
      <w:r w:rsidR="00FA3871" w:rsidRPr="00EB4128">
        <w:rPr>
          <w:rFonts w:ascii="Arial" w:hAnsi="Arial"/>
          <w:sz w:val="24"/>
        </w:rPr>
        <w:t>/Decision</w:t>
      </w:r>
    </w:p>
    <w:p w:rsidR="005245E0" w:rsidRPr="00EB4128" w:rsidRDefault="005245E0" w:rsidP="00480B03">
      <w:pPr>
        <w:ind w:left="1988" w:hanging="1988"/>
        <w:jc w:val="both"/>
        <w:rPr>
          <w:rFonts w:ascii="Arial" w:hAnsi="Arial"/>
          <w:sz w:val="24"/>
        </w:rPr>
      </w:pPr>
    </w:p>
    <w:p w:rsidR="00C34C05" w:rsidRDefault="00FD6A3D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 w:rsidRPr="00EB4128">
        <w:rPr>
          <w:lang w:val="en-US"/>
        </w:rPr>
        <w:t>Introduction</w:t>
      </w:r>
    </w:p>
    <w:p w:rsidR="00177912" w:rsidRPr="002431F0" w:rsidRDefault="00C05102" w:rsidP="007E36F8">
      <w:pPr>
        <w:pStyle w:val="LGTdoc"/>
        <w:spacing w:before="120" w:afterLines="0" w:line="240" w:lineRule="auto"/>
        <w:rPr>
          <w:szCs w:val="22"/>
        </w:rPr>
      </w:pPr>
      <w:r w:rsidRPr="002431F0">
        <w:rPr>
          <w:szCs w:val="22"/>
        </w:rPr>
        <w:t xml:space="preserve">In order to compare the evaluation results, it is important to use the same RSRP calculation method.  </w:t>
      </w:r>
      <w:r w:rsidR="00177912" w:rsidRPr="002431F0">
        <w:rPr>
          <w:szCs w:val="22"/>
        </w:rPr>
        <w:t xml:space="preserve">In the email discussion following RAN1#74, </w:t>
      </w:r>
      <w:r w:rsidR="005215A4" w:rsidRPr="002431F0">
        <w:rPr>
          <w:szCs w:val="22"/>
        </w:rPr>
        <w:t>five</w:t>
      </w:r>
      <w:r w:rsidR="00177912" w:rsidRPr="002431F0">
        <w:rPr>
          <w:szCs w:val="22"/>
        </w:rPr>
        <w:t xml:space="preserve"> RSRP models were proposed:</w:t>
      </w:r>
    </w:p>
    <w:p w:rsidR="00AB79FA" w:rsidRPr="002431F0" w:rsidRDefault="00AB79FA" w:rsidP="00AB79FA">
      <w:pPr>
        <w:numPr>
          <w:ilvl w:val="0"/>
          <w:numId w:val="22"/>
        </w:numPr>
        <w:overflowPunct/>
        <w:autoSpaceDE/>
        <w:autoSpaceDN/>
        <w:adjustRightInd/>
        <w:spacing w:before="120" w:after="0"/>
        <w:ind w:left="836" w:hanging="418"/>
        <w:textAlignment w:val="auto"/>
        <w:rPr>
          <w:i/>
          <w:sz w:val="22"/>
          <w:szCs w:val="22"/>
          <w:lang w:eastAsia="ko-KR"/>
        </w:rPr>
      </w:pPr>
      <w:r w:rsidRPr="002431F0">
        <w:rPr>
          <w:i/>
          <w:sz w:val="22"/>
          <w:szCs w:val="22"/>
          <w:lang w:eastAsia="ko-KR"/>
        </w:rPr>
        <w:t>Alt-1: Based on LOS direction only</w:t>
      </w:r>
    </w:p>
    <w:p w:rsidR="00AB79FA" w:rsidRPr="002431F0" w:rsidRDefault="00AB79FA" w:rsidP="00AB79FA">
      <w:pPr>
        <w:numPr>
          <w:ilvl w:val="0"/>
          <w:numId w:val="22"/>
        </w:numPr>
        <w:overflowPunct/>
        <w:autoSpaceDE/>
        <w:autoSpaceDN/>
        <w:adjustRightInd/>
        <w:spacing w:after="0"/>
        <w:ind w:left="836" w:hanging="418"/>
        <w:textAlignment w:val="auto"/>
        <w:rPr>
          <w:i/>
          <w:sz w:val="22"/>
          <w:szCs w:val="22"/>
          <w:lang w:eastAsia="ko-KR"/>
        </w:rPr>
      </w:pPr>
      <w:r w:rsidRPr="002431F0">
        <w:rPr>
          <w:i/>
          <w:sz w:val="22"/>
          <w:szCs w:val="22"/>
          <w:lang w:eastAsia="ko-KR"/>
        </w:rPr>
        <w:t>Alt-2: Based on mean angles</w:t>
      </w:r>
    </w:p>
    <w:p w:rsidR="00AB79FA" w:rsidRPr="002431F0" w:rsidRDefault="00AB79FA" w:rsidP="00AB79FA">
      <w:pPr>
        <w:numPr>
          <w:ilvl w:val="0"/>
          <w:numId w:val="22"/>
        </w:numPr>
        <w:overflowPunct/>
        <w:autoSpaceDE/>
        <w:autoSpaceDN/>
        <w:adjustRightInd/>
        <w:spacing w:after="0"/>
        <w:ind w:left="836" w:hanging="418"/>
        <w:textAlignment w:val="auto"/>
        <w:rPr>
          <w:i/>
          <w:sz w:val="22"/>
          <w:szCs w:val="22"/>
          <w:lang w:eastAsia="ko-KR"/>
        </w:rPr>
      </w:pPr>
      <w:r w:rsidRPr="002431F0">
        <w:rPr>
          <w:i/>
          <w:sz w:val="22"/>
          <w:szCs w:val="22"/>
          <w:lang w:eastAsia="ko-KR"/>
        </w:rPr>
        <w:t>Alt-3: Based on angle of all clusters</w:t>
      </w:r>
    </w:p>
    <w:p w:rsidR="00AB79FA" w:rsidRPr="002431F0" w:rsidRDefault="00AB79FA" w:rsidP="00AB79FA">
      <w:pPr>
        <w:numPr>
          <w:ilvl w:val="0"/>
          <w:numId w:val="22"/>
        </w:numPr>
        <w:overflowPunct/>
        <w:autoSpaceDE/>
        <w:autoSpaceDN/>
        <w:adjustRightInd/>
        <w:spacing w:after="0"/>
        <w:ind w:left="836" w:hanging="418"/>
        <w:textAlignment w:val="auto"/>
        <w:rPr>
          <w:i/>
          <w:sz w:val="22"/>
          <w:szCs w:val="22"/>
          <w:lang w:eastAsia="ko-KR"/>
        </w:rPr>
      </w:pPr>
      <w:r w:rsidRPr="002431F0">
        <w:rPr>
          <w:i/>
          <w:sz w:val="22"/>
          <w:szCs w:val="22"/>
          <w:lang w:eastAsia="ko-KR"/>
        </w:rPr>
        <w:t>Alt-4: Based on angle of all rays of all clusters (R1-133967)</w:t>
      </w:r>
    </w:p>
    <w:p w:rsidR="00AB79FA" w:rsidRPr="002431F0" w:rsidRDefault="00AB79FA" w:rsidP="00AB79FA">
      <w:pPr>
        <w:numPr>
          <w:ilvl w:val="0"/>
          <w:numId w:val="22"/>
        </w:numPr>
        <w:overflowPunct/>
        <w:autoSpaceDE/>
        <w:autoSpaceDN/>
        <w:adjustRightInd/>
        <w:spacing w:after="120"/>
        <w:ind w:left="836" w:hanging="418"/>
        <w:textAlignment w:val="auto"/>
        <w:rPr>
          <w:i/>
          <w:sz w:val="22"/>
          <w:szCs w:val="22"/>
          <w:lang w:eastAsia="ko-KR"/>
        </w:rPr>
      </w:pPr>
      <w:r w:rsidRPr="002431F0">
        <w:rPr>
          <w:i/>
          <w:sz w:val="22"/>
          <w:szCs w:val="22"/>
          <w:lang w:eastAsia="ko-KR"/>
        </w:rPr>
        <w:t>Alt-5: Based on channel realizations H</w:t>
      </w:r>
    </w:p>
    <w:p w:rsidR="00926E5B" w:rsidRPr="002431F0" w:rsidRDefault="007E36F8" w:rsidP="007E36F8">
      <w:pPr>
        <w:pStyle w:val="LGTdoc"/>
        <w:spacing w:before="120" w:afterLines="0" w:line="240" w:lineRule="auto"/>
        <w:rPr>
          <w:szCs w:val="22"/>
        </w:rPr>
      </w:pPr>
      <w:r w:rsidRPr="002431F0">
        <w:rPr>
          <w:szCs w:val="22"/>
        </w:rPr>
        <w:t>In</w:t>
      </w:r>
      <w:r w:rsidR="00685DB7" w:rsidRPr="002431F0">
        <w:rPr>
          <w:szCs w:val="22"/>
        </w:rPr>
        <w:t xml:space="preserve"> RAN1#</w:t>
      </w:r>
      <w:r w:rsidR="00586013" w:rsidRPr="002431F0">
        <w:rPr>
          <w:szCs w:val="22"/>
        </w:rPr>
        <w:t>7</w:t>
      </w:r>
      <w:r w:rsidR="00E355D3" w:rsidRPr="002431F0">
        <w:rPr>
          <w:szCs w:val="22"/>
        </w:rPr>
        <w:t>4bis</w:t>
      </w:r>
      <w:r w:rsidR="00685DB7" w:rsidRPr="002431F0">
        <w:rPr>
          <w:szCs w:val="22"/>
        </w:rPr>
        <w:t>,</w:t>
      </w:r>
      <w:r w:rsidR="00101D6C" w:rsidRPr="002431F0">
        <w:rPr>
          <w:szCs w:val="22"/>
        </w:rPr>
        <w:t xml:space="preserve"> </w:t>
      </w:r>
      <w:r w:rsidR="00AB79FA" w:rsidRPr="002431F0">
        <w:rPr>
          <w:szCs w:val="22"/>
        </w:rPr>
        <w:t>these alternatives were</w:t>
      </w:r>
      <w:r w:rsidR="00926E5B" w:rsidRPr="002431F0">
        <w:rPr>
          <w:szCs w:val="22"/>
        </w:rPr>
        <w:t xml:space="preserve"> discussed and the following was agreed</w:t>
      </w:r>
      <w:r w:rsidR="00896B0A" w:rsidRPr="002431F0">
        <w:rPr>
          <w:szCs w:val="22"/>
        </w:rPr>
        <w:t xml:space="preserve"> </w:t>
      </w:r>
      <w:r w:rsidR="00896B0A" w:rsidRPr="002431F0">
        <w:rPr>
          <w:szCs w:val="22"/>
        </w:rPr>
        <w:fldChar w:fldCharType="begin"/>
      </w:r>
      <w:r w:rsidR="00896B0A" w:rsidRPr="002431F0">
        <w:rPr>
          <w:szCs w:val="22"/>
        </w:rPr>
        <w:instrText xml:space="preserve"> REF _Ref367275164 \r \h </w:instrText>
      </w:r>
      <w:r w:rsidR="002431F0">
        <w:rPr>
          <w:szCs w:val="22"/>
        </w:rPr>
        <w:instrText xml:space="preserve"> \* MERGEFORMAT </w:instrText>
      </w:r>
      <w:r w:rsidR="00896B0A" w:rsidRPr="002431F0">
        <w:rPr>
          <w:szCs w:val="22"/>
        </w:rPr>
      </w:r>
      <w:r w:rsidR="00896B0A" w:rsidRPr="002431F0">
        <w:rPr>
          <w:szCs w:val="22"/>
        </w:rPr>
        <w:fldChar w:fldCharType="separate"/>
      </w:r>
      <w:r w:rsidR="003B2AAB" w:rsidRPr="002431F0">
        <w:rPr>
          <w:szCs w:val="22"/>
        </w:rPr>
        <w:t>[1]</w:t>
      </w:r>
      <w:r w:rsidR="00896B0A" w:rsidRPr="002431F0">
        <w:rPr>
          <w:szCs w:val="22"/>
        </w:rPr>
        <w:fldChar w:fldCharType="end"/>
      </w:r>
      <w:r w:rsidR="00926E5B" w:rsidRPr="002431F0">
        <w:rPr>
          <w:szCs w:val="22"/>
        </w:rPr>
        <w:t>.</w:t>
      </w:r>
    </w:p>
    <w:p w:rsidR="00926E5B" w:rsidRPr="002431F0" w:rsidRDefault="00926E5B" w:rsidP="00926E5B">
      <w:pPr>
        <w:numPr>
          <w:ilvl w:val="0"/>
          <w:numId w:val="22"/>
        </w:numPr>
        <w:overflowPunct/>
        <w:autoSpaceDE/>
        <w:autoSpaceDN/>
        <w:adjustRightInd/>
        <w:spacing w:before="120" w:after="120"/>
        <w:ind w:left="836" w:hanging="418"/>
        <w:textAlignment w:val="auto"/>
        <w:rPr>
          <w:i/>
          <w:sz w:val="22"/>
          <w:szCs w:val="22"/>
          <w:lang w:eastAsia="ko-KR"/>
        </w:rPr>
      </w:pPr>
      <w:r w:rsidRPr="002431F0">
        <w:rPr>
          <w:i/>
          <w:sz w:val="22"/>
          <w:szCs w:val="22"/>
          <w:lang w:eastAsia="ko-KR"/>
        </w:rPr>
        <w:t>For RSRP calculations needed for UE attachment (including coupling loss calculations), all rays of all clusters shall be used for a given link between a UE and a transmission point</w:t>
      </w:r>
    </w:p>
    <w:p w:rsidR="00926E5B" w:rsidRPr="002431F0" w:rsidRDefault="00AB79FA" w:rsidP="007E36F8">
      <w:pPr>
        <w:pStyle w:val="LGTdoc"/>
        <w:spacing w:before="120" w:afterLines="0" w:line="240" w:lineRule="auto"/>
        <w:rPr>
          <w:szCs w:val="22"/>
        </w:rPr>
      </w:pPr>
      <w:r w:rsidRPr="002431F0">
        <w:rPr>
          <w:szCs w:val="22"/>
        </w:rPr>
        <w:t>Clea</w:t>
      </w:r>
      <w:r w:rsidR="006B292B" w:rsidRPr="002431F0">
        <w:rPr>
          <w:szCs w:val="22"/>
        </w:rPr>
        <w:t xml:space="preserve">rly, both Alt-4 and Alt-5 </w:t>
      </w:r>
      <w:r w:rsidR="00C05102" w:rsidRPr="002431F0">
        <w:rPr>
          <w:szCs w:val="22"/>
        </w:rPr>
        <w:t>fits the agreement.  However, the equation in Alt-4 cannot be applied with cross-polarized antenna.</w:t>
      </w:r>
      <w:r w:rsidR="00730E6B" w:rsidRPr="002431F0">
        <w:rPr>
          <w:szCs w:val="22"/>
        </w:rPr>
        <w:t xml:space="preserve">  </w:t>
      </w:r>
      <w:r w:rsidR="00EE5C39" w:rsidRPr="002431F0">
        <w:rPr>
          <w:szCs w:val="22"/>
        </w:rPr>
        <w:t xml:space="preserve">In this contribution, we discuss the RSRP modeling with cross-polarized antennas. </w:t>
      </w:r>
    </w:p>
    <w:p w:rsidR="00CF76AE" w:rsidRDefault="0041287E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>RSRP modeling</w:t>
      </w:r>
      <w:r w:rsidR="00C01B4B">
        <w:rPr>
          <w:lang w:val="en-US"/>
        </w:rPr>
        <w:t xml:space="preserve"> with cross-polarized antennas</w:t>
      </w:r>
    </w:p>
    <w:p w:rsidR="00C819BD" w:rsidRPr="002431F0" w:rsidRDefault="00C819BD" w:rsidP="00E523F3">
      <w:pPr>
        <w:spacing w:after="60"/>
        <w:jc w:val="both"/>
        <w:rPr>
          <w:sz w:val="22"/>
        </w:rPr>
      </w:pPr>
      <w:r w:rsidRPr="002431F0">
        <w:rPr>
          <w:sz w:val="22"/>
        </w:rPr>
        <w:t xml:space="preserve">According to </w:t>
      </w:r>
      <w:r w:rsidR="003275EE" w:rsidRPr="002431F0">
        <w:rPr>
          <w:sz w:val="22"/>
        </w:rPr>
        <w:t xml:space="preserve">the agreed working assumption </w:t>
      </w:r>
      <w:r w:rsidR="00784174" w:rsidRPr="002431F0">
        <w:rPr>
          <w:sz w:val="22"/>
        </w:rPr>
        <w:fldChar w:fldCharType="begin"/>
      </w:r>
      <w:r w:rsidR="00784174" w:rsidRPr="002431F0">
        <w:rPr>
          <w:sz w:val="22"/>
        </w:rPr>
        <w:instrText xml:space="preserve"> REF _Ref367290523 \r \h </w:instrText>
      </w:r>
      <w:r w:rsidR="002431F0">
        <w:rPr>
          <w:sz w:val="22"/>
        </w:rPr>
        <w:instrText xml:space="preserve"> \* MERGEFORMAT </w:instrText>
      </w:r>
      <w:r w:rsidR="00784174" w:rsidRPr="002431F0">
        <w:rPr>
          <w:sz w:val="22"/>
        </w:rPr>
      </w:r>
      <w:r w:rsidR="00784174" w:rsidRPr="002431F0">
        <w:rPr>
          <w:sz w:val="22"/>
        </w:rPr>
        <w:fldChar w:fldCharType="separate"/>
      </w:r>
      <w:r w:rsidR="003B2AAB" w:rsidRPr="002431F0">
        <w:rPr>
          <w:sz w:val="22"/>
        </w:rPr>
        <w:t>[2]</w:t>
      </w:r>
      <w:r w:rsidR="00784174" w:rsidRPr="002431F0">
        <w:rPr>
          <w:sz w:val="22"/>
        </w:rPr>
        <w:fldChar w:fldCharType="end"/>
      </w:r>
      <w:r w:rsidRPr="002431F0">
        <w:rPr>
          <w:sz w:val="22"/>
        </w:rPr>
        <w:t xml:space="preserve">, </w:t>
      </w:r>
      <w:r w:rsidR="00784174" w:rsidRPr="002431F0">
        <w:rPr>
          <w:sz w:val="22"/>
        </w:rPr>
        <w:t>the ITU channel coefficient generation procedure</w:t>
      </w:r>
      <w:r w:rsidR="00004815" w:rsidRPr="002431F0">
        <w:rPr>
          <w:sz w:val="22"/>
        </w:rPr>
        <w:t xml:space="preserve"> </w:t>
      </w:r>
      <w:r w:rsidR="00004815" w:rsidRPr="002431F0">
        <w:rPr>
          <w:sz w:val="22"/>
        </w:rPr>
        <w:fldChar w:fldCharType="begin"/>
      </w:r>
      <w:r w:rsidR="00004815" w:rsidRPr="002431F0">
        <w:rPr>
          <w:sz w:val="22"/>
        </w:rPr>
        <w:instrText xml:space="preserve"> REF _Ref367297129 \r \h </w:instrText>
      </w:r>
      <w:r w:rsidR="002431F0">
        <w:rPr>
          <w:sz w:val="22"/>
        </w:rPr>
        <w:instrText xml:space="preserve"> \* MERGEFORMAT </w:instrText>
      </w:r>
      <w:r w:rsidR="00004815" w:rsidRPr="002431F0">
        <w:rPr>
          <w:sz w:val="22"/>
        </w:rPr>
      </w:r>
      <w:r w:rsidR="00004815" w:rsidRPr="002431F0">
        <w:rPr>
          <w:sz w:val="22"/>
        </w:rPr>
        <w:fldChar w:fldCharType="separate"/>
      </w:r>
      <w:r w:rsidR="00004815" w:rsidRPr="002431F0">
        <w:rPr>
          <w:sz w:val="22"/>
        </w:rPr>
        <w:t>[3]</w:t>
      </w:r>
      <w:r w:rsidR="00004815" w:rsidRPr="002431F0">
        <w:rPr>
          <w:sz w:val="22"/>
        </w:rPr>
        <w:fldChar w:fldCharType="end"/>
      </w:r>
      <w:r w:rsidR="00784174" w:rsidRPr="002431F0">
        <w:rPr>
          <w:sz w:val="22"/>
        </w:rPr>
        <w:t xml:space="preserve"> shall be reused.  The impulse response of the </w:t>
      </w:r>
      <w:r w:rsidR="00AF351A" w:rsidRPr="002431F0">
        <w:rPr>
          <w:sz w:val="22"/>
        </w:rPr>
        <w:t xml:space="preserve">fast fading </w:t>
      </w:r>
      <w:r w:rsidR="00784174" w:rsidRPr="002431F0">
        <w:rPr>
          <w:sz w:val="22"/>
        </w:rPr>
        <w:t>channel</w:t>
      </w:r>
      <w:r w:rsidRPr="002431F0">
        <w:rPr>
          <w:sz w:val="22"/>
        </w:rPr>
        <w:t xml:space="preserve"> </w:t>
      </w:r>
      <w:r w:rsidR="00784174" w:rsidRPr="002431F0">
        <w:rPr>
          <w:sz w:val="22"/>
        </w:rPr>
        <w:t>from one eNB antenna to one UE antenna is given by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8438"/>
        <w:gridCol w:w="1015"/>
      </w:tblGrid>
      <w:tr w:rsidR="00462A28" w:rsidRPr="002431F0" w:rsidTr="00A41E22">
        <w:tc>
          <w:tcPr>
            <w:tcW w:w="361" w:type="pct"/>
          </w:tcPr>
          <w:p w:rsidR="00462A28" w:rsidRPr="002431F0" w:rsidRDefault="00462A28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141" w:type="pct"/>
          </w:tcPr>
          <w:p w:rsidR="00462A28" w:rsidRPr="002431F0" w:rsidRDefault="00462A28" w:rsidP="008C32A1">
            <w:pPr>
              <w:pStyle w:val="LGTdoc"/>
              <w:spacing w:after="120"/>
              <w:rPr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Cs w:val="20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τ;t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20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sup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M</m:t>
                            </m:r>
                          </m:den>
                        </m:f>
                      </m:e>
                    </m:rad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M</m:t>
                        </m:r>
                      </m:sup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ϑ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</w:rPr>
                                                <m:t>φ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</w:rPr>
                                                <m:t>nm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,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</w:rPr>
                                                <m:t>ϑ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</w:rPr>
                                                <m:t>nm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m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φ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</w:rPr>
                                                <m:t>φ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</w:rPr>
                                                <m:t>nm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,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</w:rPr>
                                                <m:t>ϑ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</w:rPr>
                                                <m:t>nm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mr>
                                </m:m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T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e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j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Φ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</m:ctrlP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nm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ϑθ</m:t>
                                          </m:r>
                                        </m:sup>
                                      </m:sSubSup>
                                    </m:sup>
                                  </m:sSup>
                                </m:e>
                                <m:e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κ</m:t>
                                      </m:r>
                                    </m:e>
                                  </m:rad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e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j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Φ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</m:ctrlP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nm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ϑϕ</m:t>
                                          </m:r>
                                        </m:sup>
                                      </m:sSubSup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κ</m:t>
                                      </m:r>
                                    </m:e>
                                  </m:rad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e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j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Φ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</m:ctrlP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nm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φθ</m:t>
                                          </m:r>
                                        </m:sup>
                                      </m:sSubSup>
                                    </m:sup>
                                  </m:sSup>
                                </m: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e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j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Φ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</m:ctrlP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nm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φϕ</m:t>
                                          </m:r>
                                        </m:sup>
                                      </m:sSubSup>
                                    </m:sup>
                                  </m:sSup>
                                </m:e>
                              </m:mr>
                            </m:m>
                          </m:e>
                        </m:d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θ</m:t>
                                      </m:r>
                                    </m:sub>
                                  </m:sSub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nm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,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θ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nm</m:t>
                                          </m:r>
                                        </m:sub>
                                      </m:sSub>
                                    </m:e>
                                  </m:d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ϕ</m:t>
                                      </m:r>
                                    </m:sub>
                                  </m:sSub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nm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,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θ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nm</m:t>
                                          </m:r>
                                        </m:sub>
                                      </m:sSub>
                                    </m:e>
                                  </m:d>
                                </m:e>
                              </m:mr>
                            </m:m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j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ν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nm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t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0"/>
                          </w:rPr>
                          <m:t>δ(τ-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</w:rPr>
                          <m:t>)</m:t>
                        </m:r>
                      </m:e>
                    </m:nary>
                  </m:e>
                </m:nary>
                <m:r>
                  <w:rPr>
                    <w:rFonts w:ascii="Cambria Math" w:hAnsi="Cambria Math"/>
                    <w:szCs w:val="20"/>
                  </w:rPr>
                  <m:t>,</m:t>
                </m:r>
              </m:oMath>
            </m:oMathPara>
          </w:p>
        </w:tc>
        <w:tc>
          <w:tcPr>
            <w:tcW w:w="498" w:type="pct"/>
            <w:vAlign w:val="center"/>
          </w:tcPr>
          <w:p w:rsidR="00462A28" w:rsidRPr="002431F0" w:rsidRDefault="00462A28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r w:rsidRPr="002431F0">
              <w:rPr>
                <w:sz w:val="22"/>
              </w:rPr>
              <w:t>(</w:t>
            </w:r>
            <w:r w:rsidR="00172952" w:rsidRPr="002431F0">
              <w:rPr>
                <w:sz w:val="22"/>
              </w:rPr>
              <w:fldChar w:fldCharType="begin"/>
            </w:r>
            <w:r w:rsidR="00172952" w:rsidRPr="002431F0">
              <w:rPr>
                <w:sz w:val="22"/>
              </w:rPr>
              <w:instrText xml:space="preserve"> SEQ Equation \* ARABIC </w:instrText>
            </w:r>
            <w:r w:rsidR="00172952" w:rsidRPr="002431F0">
              <w:rPr>
                <w:sz w:val="22"/>
              </w:rPr>
              <w:fldChar w:fldCharType="separate"/>
            </w:r>
            <w:r w:rsidR="003B2AAB" w:rsidRPr="002431F0">
              <w:rPr>
                <w:noProof/>
                <w:sz w:val="22"/>
              </w:rPr>
              <w:t>1</w:t>
            </w:r>
            <w:r w:rsidR="00172952" w:rsidRPr="002431F0">
              <w:rPr>
                <w:noProof/>
                <w:sz w:val="22"/>
              </w:rPr>
              <w:fldChar w:fldCharType="end"/>
            </w:r>
            <w:r w:rsidRPr="002431F0">
              <w:rPr>
                <w:sz w:val="22"/>
              </w:rPr>
              <w:t>)</w:t>
            </w:r>
          </w:p>
        </w:tc>
      </w:tr>
    </w:tbl>
    <w:p w:rsidR="0096499E" w:rsidRPr="002431F0" w:rsidRDefault="00AF351A" w:rsidP="00E523F3">
      <w:pPr>
        <w:spacing w:after="60"/>
        <w:jc w:val="both"/>
        <w:rPr>
          <w:sz w:val="22"/>
        </w:rPr>
      </w:pPr>
      <w:r w:rsidRPr="002431F0">
        <w:rPr>
          <w:sz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n</m:t>
            </m:r>
          </m:sub>
        </m:sSub>
      </m:oMath>
      <w:r w:rsidRPr="002431F0">
        <w:rPr>
          <w:sz w:val="22"/>
        </w:rPr>
        <w:t xml:space="preserve"> is the power of the </w:t>
      </w:r>
      <m:oMath>
        <m:r>
          <w:rPr>
            <w:rFonts w:ascii="Cambria Math" w:hAnsi="Cambria Math"/>
            <w:sz w:val="22"/>
          </w:rPr>
          <m:t>n</m:t>
        </m:r>
      </m:oMath>
      <w:r w:rsidRPr="002431F0">
        <w:rPr>
          <w:sz w:val="22"/>
        </w:rPr>
        <w:t>th cluster</w:t>
      </w:r>
      <w:r w:rsidR="00192D61" w:rsidRPr="002431F0">
        <w:rPr>
          <w:sz w:val="22"/>
        </w:rPr>
        <w:t>;</w:t>
      </w:r>
      <w:r w:rsidRPr="002431F0">
        <w:rPr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</w:rPr>
              <m:t>n</m:t>
            </m:r>
          </m:sub>
        </m:sSub>
      </m:oMath>
      <w:r w:rsidRPr="002431F0">
        <w:rPr>
          <w:sz w:val="22"/>
        </w:rPr>
        <w:t xml:space="preserve"> is the</w:t>
      </w:r>
      <w:r w:rsidR="00B45B3E" w:rsidRPr="002431F0">
        <w:rPr>
          <w:sz w:val="22"/>
        </w:rPr>
        <w:t xml:space="preserve"> excess delay of the</w:t>
      </w:r>
      <m:oMath>
        <m:r>
          <w:rPr>
            <w:rFonts w:ascii="Cambria Math" w:hAnsi="Cambria Math"/>
            <w:sz w:val="22"/>
          </w:rPr>
          <m:t xml:space="preserve"> n</m:t>
        </m:r>
      </m:oMath>
      <w:r w:rsidR="00B45B3E" w:rsidRPr="002431F0">
        <w:rPr>
          <w:sz w:val="22"/>
        </w:rPr>
        <w:t>th cluster</w:t>
      </w:r>
      <w:r w:rsidR="00192D61" w:rsidRPr="002431F0">
        <w:rPr>
          <w:sz w:val="22"/>
        </w:rPr>
        <w:t>;</w:t>
      </w:r>
      <w:r w:rsidR="00B45B3E" w:rsidRPr="002431F0">
        <w:rPr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ϕ</m:t>
            </m:r>
          </m:e>
          <m:sub>
            <m:r>
              <w:rPr>
                <w:rFonts w:ascii="Cambria Math" w:hAnsi="Cambria Math"/>
                <w:sz w:val="22"/>
              </w:rPr>
              <m:t>nm</m:t>
            </m:r>
          </m:sub>
        </m:sSub>
      </m:oMath>
      <w:r w:rsidR="00B45B3E" w:rsidRPr="002431F0">
        <w:rPr>
          <w:sz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</w:rPr>
              <m:t>nm</m:t>
            </m:r>
          </m:sub>
        </m:sSub>
      </m:oMath>
      <w:r w:rsidR="00B45B3E" w:rsidRPr="002431F0">
        <w:rPr>
          <w:sz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</w:rPr>
              <m:t>nm</m:t>
            </m:r>
          </m:sub>
        </m:sSub>
      </m:oMath>
      <w:r w:rsidR="00B45B3E" w:rsidRPr="002431F0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ϑ</m:t>
            </m:r>
          </m:e>
          <m:sub>
            <m:r>
              <w:rPr>
                <w:rFonts w:ascii="Cambria Math" w:hAnsi="Cambria Math"/>
                <w:sz w:val="22"/>
              </w:rPr>
              <m:t>nm</m:t>
            </m:r>
          </m:sub>
        </m:sSub>
      </m:oMath>
      <w:r w:rsidR="00B45B3E" w:rsidRPr="002431F0">
        <w:rPr>
          <w:sz w:val="22"/>
        </w:rPr>
        <w:t xml:space="preserve"> denote the</w:t>
      </w:r>
      <w:r w:rsidR="00CD3D81" w:rsidRPr="002431F0">
        <w:rPr>
          <w:sz w:val="22"/>
        </w:rPr>
        <w:t xml:space="preserve"> AoD, EoD, AoA, and EoA of the </w:t>
      </w:r>
      <m:oMath>
        <m:r>
          <w:rPr>
            <w:rFonts w:ascii="Cambria Math" w:hAnsi="Cambria Math"/>
            <w:sz w:val="22"/>
          </w:rPr>
          <m:t>m</m:t>
        </m:r>
      </m:oMath>
      <w:r w:rsidR="00B45B3E" w:rsidRPr="002431F0">
        <w:rPr>
          <w:sz w:val="22"/>
        </w:rPr>
        <w:t xml:space="preserve">th ray in the </w:t>
      </w:r>
      <m:oMath>
        <m:r>
          <w:rPr>
            <w:rFonts w:ascii="Cambria Math" w:hAnsi="Cambria Math"/>
            <w:sz w:val="22"/>
          </w:rPr>
          <m:t>n</m:t>
        </m:r>
      </m:oMath>
      <w:r w:rsidR="00B45B3E" w:rsidRPr="002431F0">
        <w:rPr>
          <w:sz w:val="22"/>
        </w:rPr>
        <w:t>th cluster</w:t>
      </w:r>
      <w:r w:rsidR="00CD3D81" w:rsidRPr="002431F0">
        <w:rPr>
          <w:sz w:val="22"/>
        </w:rPr>
        <w:t>, respectively</w:t>
      </w:r>
      <w:r w:rsidR="00192D61" w:rsidRPr="002431F0">
        <w:rPr>
          <w:sz w:val="22"/>
        </w:rPr>
        <w:t>;</w:t>
      </w:r>
      <w:r w:rsidR="00B45B3E" w:rsidRPr="002431F0">
        <w:rPr>
          <w:sz w:val="22"/>
        </w:rPr>
        <w:t xml:space="preserve"> </w:t>
      </w:r>
      <w:r w:rsidR="0096499E" w:rsidRPr="002431F0">
        <w:rPr>
          <w:sz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Φ</m:t>
            </m:r>
            <m:ctrlPr>
              <w:rPr>
                <w:rFonts w:ascii="Cambria Math" w:hAnsi="Cambria Math"/>
                <w:sz w:val="22"/>
              </w:rPr>
            </m:ctrlPr>
          </m:e>
          <m:sub>
            <m:r>
              <w:rPr>
                <w:rFonts w:ascii="Cambria Math" w:hAnsi="Cambria Math"/>
                <w:sz w:val="22"/>
              </w:rPr>
              <m:t>nm</m:t>
            </m:r>
          </m:sub>
          <m:sup>
            <m:r>
              <w:rPr>
                <w:rFonts w:ascii="Cambria Math" w:hAnsi="Cambria Math"/>
                <w:sz w:val="22"/>
              </w:rPr>
              <m:t>ϑθ</m:t>
            </m:r>
          </m:sup>
        </m:sSubSup>
      </m:oMath>
      <w:r w:rsidR="00CD3D81" w:rsidRPr="002431F0">
        <w:rPr>
          <w:sz w:val="22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Φ</m:t>
            </m:r>
            <m:ctrlPr>
              <w:rPr>
                <w:rFonts w:ascii="Cambria Math" w:hAnsi="Cambria Math"/>
                <w:sz w:val="22"/>
              </w:rPr>
            </m:ctrlPr>
          </m:e>
          <m:sub>
            <m:r>
              <w:rPr>
                <w:rFonts w:ascii="Cambria Math" w:hAnsi="Cambria Math"/>
                <w:sz w:val="22"/>
              </w:rPr>
              <m:t>nm</m:t>
            </m:r>
          </m:sub>
          <m:sup>
            <m:r>
              <w:rPr>
                <w:rFonts w:ascii="Cambria Math" w:hAnsi="Cambria Math"/>
                <w:sz w:val="22"/>
              </w:rPr>
              <m:t>ϑϕ</m:t>
            </m:r>
          </m:sup>
        </m:sSubSup>
      </m:oMath>
      <w:r w:rsidR="00CD3D81" w:rsidRPr="002431F0">
        <w:rPr>
          <w:sz w:val="22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Φ</m:t>
            </m:r>
            <m:ctrlPr>
              <w:rPr>
                <w:rFonts w:ascii="Cambria Math" w:hAnsi="Cambria Math"/>
                <w:sz w:val="22"/>
              </w:rPr>
            </m:ctrlPr>
          </m:e>
          <m:sub>
            <m:r>
              <w:rPr>
                <w:rFonts w:ascii="Cambria Math" w:hAnsi="Cambria Math"/>
                <w:sz w:val="22"/>
              </w:rPr>
              <m:t>nm</m:t>
            </m:r>
          </m:sub>
          <m:sup>
            <m:r>
              <w:rPr>
                <w:rFonts w:ascii="Cambria Math" w:hAnsi="Cambria Math"/>
                <w:sz w:val="22"/>
              </w:rPr>
              <m:t>φθ</m:t>
            </m:r>
          </m:sup>
        </m:sSubSup>
      </m:oMath>
      <w:r w:rsidR="00CD3D81" w:rsidRPr="002431F0">
        <w:rPr>
          <w:sz w:val="22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Φ</m:t>
            </m:r>
            <m:ctrlPr>
              <w:rPr>
                <w:rFonts w:ascii="Cambria Math" w:hAnsi="Cambria Math"/>
                <w:sz w:val="22"/>
              </w:rPr>
            </m:ctrlPr>
          </m:e>
          <m:sub>
            <m:r>
              <w:rPr>
                <w:rFonts w:ascii="Cambria Math" w:hAnsi="Cambria Math"/>
                <w:sz w:val="22"/>
              </w:rPr>
              <m:t>nm</m:t>
            </m:r>
          </m:sub>
          <m:sup>
            <m:r>
              <w:rPr>
                <w:rFonts w:ascii="Cambria Math" w:hAnsi="Cambria Math"/>
                <w:sz w:val="22"/>
              </w:rPr>
              <m:t>φϕ</m:t>
            </m:r>
          </m:sup>
        </m:sSubSup>
      </m:oMath>
      <w:r w:rsidR="00DE6855" w:rsidRPr="002431F0">
        <w:rPr>
          <w:sz w:val="22"/>
        </w:rPr>
        <w:t xml:space="preserve"> are the initial phases,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ν</m:t>
            </m:r>
          </m:e>
          <m:sub>
            <m:r>
              <w:rPr>
                <w:rFonts w:ascii="Cambria Math" w:hAnsi="Cambria Math"/>
                <w:sz w:val="22"/>
              </w:rPr>
              <m:t>nm</m:t>
            </m:r>
          </m:sub>
        </m:sSub>
      </m:oMath>
      <w:r w:rsidR="00DE6855" w:rsidRPr="002431F0">
        <w:rPr>
          <w:sz w:val="22"/>
        </w:rPr>
        <w:t xml:space="preserve"> denotes the Doppler shift contributed by the </w:t>
      </w:r>
      <m:oMath>
        <m:r>
          <w:rPr>
            <w:rFonts w:ascii="Cambria Math" w:hAnsi="Cambria Math"/>
            <w:sz w:val="22"/>
          </w:rPr>
          <m:t>m</m:t>
        </m:r>
      </m:oMath>
      <w:r w:rsidR="00DE6855" w:rsidRPr="002431F0">
        <w:rPr>
          <w:sz w:val="22"/>
        </w:rPr>
        <w:t xml:space="preserve">th ray in the </w:t>
      </w:r>
      <m:oMath>
        <m:r>
          <w:rPr>
            <w:rFonts w:ascii="Cambria Math" w:hAnsi="Cambria Math"/>
            <w:sz w:val="22"/>
          </w:rPr>
          <m:t>n</m:t>
        </m:r>
      </m:oMath>
      <w:r w:rsidR="00DE6855" w:rsidRPr="002431F0">
        <w:rPr>
          <w:sz w:val="22"/>
        </w:rPr>
        <w:t>th cluster</w:t>
      </w:r>
      <w:r w:rsidR="00192D61" w:rsidRPr="002431F0">
        <w:rPr>
          <w:sz w:val="22"/>
        </w:rPr>
        <w:t>;</w:t>
      </w:r>
      <w:r w:rsidR="00DE6855" w:rsidRPr="002431F0">
        <w:rPr>
          <w:sz w:val="22"/>
        </w:rPr>
        <w:t xml:space="preserve"> </w:t>
      </w:r>
      <w:r w:rsidR="00113C17" w:rsidRPr="002431F0">
        <w:rPr>
          <w:sz w:val="22"/>
        </w:rPr>
        <w:t xml:space="preserve"> </w:t>
      </w:r>
      <m:oMath>
        <m:r>
          <w:rPr>
            <w:rFonts w:ascii="Cambria Math" w:hAnsi="Cambria Math"/>
            <w:sz w:val="22"/>
          </w:rPr>
          <m:t>κ</m:t>
        </m:r>
      </m:oMath>
      <w:r w:rsidR="00113C17" w:rsidRPr="002431F0">
        <w:rPr>
          <w:sz w:val="22"/>
        </w:rPr>
        <w:t xml:space="preserve"> is the inverse of the XPD</w:t>
      </w:r>
      <w:r w:rsidR="00192D61" w:rsidRPr="002431F0">
        <w:rPr>
          <w:sz w:val="22"/>
        </w:rPr>
        <w:t>;</w:t>
      </w:r>
      <w:r w:rsidR="00113C17" w:rsidRPr="002431F0">
        <w:rPr>
          <w:sz w:val="22"/>
        </w:rPr>
        <w:t xml:space="preserve"> </w:t>
      </w:r>
      <w:r w:rsidR="00402971" w:rsidRPr="002431F0">
        <w:rPr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</w:rPr>
              <m:t>θ</m:t>
            </m:r>
          </m:sub>
        </m:sSub>
      </m:oMath>
      <w:r w:rsidR="0096499E" w:rsidRPr="002431F0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</w:rPr>
              <m:t>ϕ</m:t>
            </m:r>
          </m:sub>
        </m:sSub>
      </m:oMath>
      <w:r w:rsidR="0096499E" w:rsidRPr="002431F0">
        <w:rPr>
          <w:sz w:val="22"/>
        </w:rPr>
        <w:t xml:space="preserve"> are the eNB antenna field pattern,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</w:rPr>
              <m:t>ϑ</m:t>
            </m:r>
          </m:sub>
        </m:sSub>
        <m:r>
          <w:rPr>
            <w:rFonts w:ascii="Cambria Math" w:hAnsi="Cambria Math"/>
            <w:sz w:val="22"/>
          </w:rPr>
          <m:t>(⋅,⋅)</m:t>
        </m:r>
      </m:oMath>
      <w:r w:rsidR="0096499E" w:rsidRPr="002431F0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</w:rPr>
              <m:t>φ</m:t>
            </m:r>
          </m:sub>
        </m:sSub>
        <m:r>
          <w:rPr>
            <w:rFonts w:ascii="Cambria Math" w:hAnsi="Cambria Math"/>
            <w:sz w:val="22"/>
          </w:rPr>
          <m:t>(⋅,⋅)</m:t>
        </m:r>
      </m:oMath>
      <w:r w:rsidR="0096499E" w:rsidRPr="002431F0">
        <w:rPr>
          <w:sz w:val="22"/>
        </w:rPr>
        <w:t xml:space="preserve"> are the UE antenna field pattern.  Note that the antenna field pattern is the effective antenna pattern of the CRS p</w:t>
      </w:r>
      <w:r w:rsidR="00A208CD" w:rsidRPr="002431F0">
        <w:rPr>
          <w:sz w:val="22"/>
        </w:rPr>
        <w:t>ort which is determined by the element pattern and the CRS virtualization weight.</w:t>
      </w:r>
    </w:p>
    <w:p w:rsidR="00E523F3" w:rsidRPr="002431F0" w:rsidRDefault="00402971" w:rsidP="00E523F3">
      <w:pPr>
        <w:spacing w:after="60"/>
        <w:jc w:val="both"/>
        <w:rPr>
          <w:sz w:val="22"/>
        </w:rPr>
      </w:pPr>
      <w:r w:rsidRPr="002431F0">
        <w:rPr>
          <w:sz w:val="22"/>
        </w:rPr>
        <w:t xml:space="preserve">Given a subcarrier at frequency </w:t>
      </w:r>
      <m:oMath>
        <m:r>
          <w:rPr>
            <w:rFonts w:ascii="Cambria Math" w:hAnsi="Cambria Math"/>
            <w:sz w:val="22"/>
          </w:rPr>
          <m:t>f</m:t>
        </m:r>
      </m:oMath>
      <w:r w:rsidRPr="002431F0">
        <w:rPr>
          <w:sz w:val="22"/>
        </w:rPr>
        <w:t>, the frequency channel response is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8438"/>
        <w:gridCol w:w="1015"/>
      </w:tblGrid>
      <w:tr w:rsidR="00556530" w:rsidRPr="002431F0" w:rsidTr="008C4749">
        <w:tc>
          <w:tcPr>
            <w:tcW w:w="361" w:type="pct"/>
          </w:tcPr>
          <w:p w:rsidR="00556530" w:rsidRPr="002431F0" w:rsidRDefault="00556530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141" w:type="pct"/>
          </w:tcPr>
          <w:p w:rsidR="00556530" w:rsidRPr="002431F0" w:rsidRDefault="00556530" w:rsidP="008F6C3B">
            <w:pPr>
              <w:pStyle w:val="LGTdoc"/>
              <w:spacing w:after="120"/>
              <w:rPr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Cs w:val="20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f;t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=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20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∞</m:t>
                    </m:r>
                  </m:sup>
                  <m:e>
                    <m:r>
                      <w:rPr>
                        <w:rFonts w:ascii="Cambria Math" w:hAnsi="Cambria Math"/>
                        <w:szCs w:val="20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τ;t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-j2πfτ</m:t>
                        </m:r>
                      </m:sup>
                    </m:sSup>
                    <m:r>
                      <w:rPr>
                        <w:rFonts w:ascii="Cambria Math" w:hAnsi="Cambria Math"/>
                        <w:szCs w:val="20"/>
                      </w:rPr>
                      <m:t>dτ</m:t>
                    </m:r>
                  </m:e>
                </m:nary>
                <m:r>
                  <w:rPr>
                    <w:rFonts w:ascii="Cambria Math" w:hAnsi="Cambria Math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20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M</m:t>
                        </m:r>
                      </m:sup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radPr>
                          <m:deg/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n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M</m:t>
                                </m:r>
                              </m:den>
                            </m:f>
                          </m:e>
                        </m:ra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nm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j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ν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nm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-2πf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τ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n</m:t>
                                    </m:r>
                                  </m:sub>
                                </m:sSub>
                              </m:e>
                            </m:d>
                          </m:sup>
                        </m:sSup>
                      </m:e>
                    </m:nary>
                  </m:e>
                </m:nary>
              </m:oMath>
            </m:oMathPara>
          </w:p>
        </w:tc>
        <w:tc>
          <w:tcPr>
            <w:tcW w:w="498" w:type="pct"/>
            <w:vAlign w:val="center"/>
          </w:tcPr>
          <w:p w:rsidR="00556530" w:rsidRPr="002431F0" w:rsidRDefault="00556530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r w:rsidRPr="002431F0">
              <w:rPr>
                <w:sz w:val="22"/>
              </w:rPr>
              <w:t>(</w:t>
            </w:r>
            <w:r w:rsidR="00172952" w:rsidRPr="002431F0">
              <w:rPr>
                <w:sz w:val="22"/>
              </w:rPr>
              <w:fldChar w:fldCharType="begin"/>
            </w:r>
            <w:r w:rsidR="00172952" w:rsidRPr="002431F0">
              <w:rPr>
                <w:sz w:val="22"/>
              </w:rPr>
              <w:instrText xml:space="preserve"> SEQ Equation \* ARABIC </w:instrText>
            </w:r>
            <w:r w:rsidR="00172952" w:rsidRPr="002431F0">
              <w:rPr>
                <w:sz w:val="22"/>
              </w:rPr>
              <w:fldChar w:fldCharType="separate"/>
            </w:r>
            <w:r w:rsidR="003B2AAB" w:rsidRPr="002431F0">
              <w:rPr>
                <w:noProof/>
                <w:sz w:val="22"/>
              </w:rPr>
              <w:t>2</w:t>
            </w:r>
            <w:r w:rsidR="00172952" w:rsidRPr="002431F0">
              <w:rPr>
                <w:noProof/>
                <w:sz w:val="22"/>
              </w:rPr>
              <w:fldChar w:fldCharType="end"/>
            </w:r>
            <w:r w:rsidRPr="002431F0">
              <w:rPr>
                <w:sz w:val="22"/>
              </w:rPr>
              <w:t>)</w:t>
            </w:r>
          </w:p>
        </w:tc>
      </w:tr>
    </w:tbl>
    <w:p w:rsidR="00402971" w:rsidRPr="002431F0" w:rsidRDefault="00402971" w:rsidP="00402971">
      <w:pPr>
        <w:pStyle w:val="LGTdoc"/>
        <w:spacing w:before="120" w:after="120"/>
        <w:rPr>
          <w:szCs w:val="20"/>
        </w:rPr>
      </w:pPr>
      <w:r w:rsidRPr="002431F0">
        <w:rPr>
          <w:szCs w:val="20"/>
        </w:rPr>
        <w:t>where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8438"/>
        <w:gridCol w:w="1015"/>
      </w:tblGrid>
      <w:tr w:rsidR="008B2B23" w:rsidRPr="002431F0" w:rsidTr="008C4749">
        <w:tc>
          <w:tcPr>
            <w:tcW w:w="361" w:type="pct"/>
          </w:tcPr>
          <w:p w:rsidR="008B2B23" w:rsidRPr="002431F0" w:rsidRDefault="008B2B23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141" w:type="pct"/>
          </w:tcPr>
          <w:p w:rsidR="008B2B23" w:rsidRPr="002431F0" w:rsidRDefault="004B6890" w:rsidP="008C4749">
            <w:pPr>
              <w:pStyle w:val="LGTdoc"/>
              <w:spacing w:after="120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nm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0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nm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ϑθ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j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Φ</m:t>
                        </m: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ϑθ</m:t>
                        </m:r>
                      </m:sup>
                    </m:sSubSup>
                  </m:sup>
                </m:sSup>
                <m:r>
                  <w:rPr>
                    <w:rFonts w:ascii="Cambria Math" w:hAnsi="Cambria Math"/>
                    <w:szCs w:val="20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Cs w:val="20"/>
                      </w:rPr>
                      <m:t>κ</m:t>
                    </m:r>
                  </m:e>
                </m:rad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ϑϕ</m:t>
                        </m:r>
                      </m:sup>
                    </m:sSub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Φ</m:t>
                            </m: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nm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ϑϕ</m:t>
                            </m:r>
                          </m:sup>
                        </m:sSubSup>
                      </m:sup>
                    </m:sSup>
                    <m:r>
                      <w:rPr>
                        <w:rFonts w:ascii="Cambria Math" w:hAnsi="Cambria Math"/>
                        <w:szCs w:val="20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φθ</m:t>
                        </m:r>
                      </m:sup>
                    </m:sSub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Φ</m:t>
                            </m: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nm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φθ</m:t>
                            </m:r>
                          </m:sup>
                        </m:sSubSup>
                      </m:sup>
                    </m:sSup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0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nm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φϕ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j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Φ</m:t>
                        </m: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φϕ</m:t>
                        </m:r>
                      </m:sup>
                    </m:sSubSup>
                  </m:sup>
                </m:sSup>
                <m:r>
                  <w:rPr>
                    <w:rFonts w:ascii="Cambria Math" w:eastAsia="Times New Roman" w:hAnsi="Cambria Math"/>
                    <w:szCs w:val="20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w:br/>
                </m:r>
              </m:oMath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0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nm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ϑθ</m:t>
                    </m:r>
                  </m:sup>
                </m:sSubSup>
                <m:r>
                  <w:rPr>
                    <w:rFonts w:ascii="Cambria Math" w:hAnsi="Cambria Math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ϑ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ϑ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θ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</m:e>
                </m:d>
                <m:r>
                  <w:rPr>
                    <w:rFonts w:ascii="Cambria Math" w:eastAsia="Times New Roman" w:hAnsi="Cambria Math"/>
                    <w:szCs w:val="20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w:br/>
                </m:r>
              </m:oMath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0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nm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ϑϕ</m:t>
                    </m:r>
                  </m:sup>
                </m:sSubSup>
                <m:r>
                  <w:rPr>
                    <w:rFonts w:ascii="Cambria Math" w:hAnsi="Cambria Math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ϑ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ϑ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ϕ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</m:e>
                </m:d>
                <m:r>
                  <w:rPr>
                    <w:rFonts w:ascii="Cambria Math" w:eastAsia="Times New Roman" w:hAnsi="Cambria Math"/>
                    <w:szCs w:val="20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w:br/>
                </m:r>
              </m:oMath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0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nm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φθ</m:t>
                    </m:r>
                  </m:sup>
                </m:sSubSup>
                <m:r>
                  <w:rPr>
                    <w:rFonts w:ascii="Cambria Math" w:hAnsi="Cambria Math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φ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ϑ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θ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</m:e>
                </m:d>
                <m:r>
                  <w:rPr>
                    <w:rFonts w:ascii="Cambria Math" w:eastAsia="Times New Roman" w:hAnsi="Cambria Math"/>
                    <w:szCs w:val="20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w:br/>
                </m:r>
              </m:oMath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0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nm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φϕ</m:t>
                    </m:r>
                  </m:sup>
                </m:sSubSup>
                <m:r>
                  <w:rPr>
                    <w:rFonts w:ascii="Cambria Math" w:hAnsi="Cambria Math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φ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ϑ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ϕ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nm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.</m:t>
                </m:r>
              </m:oMath>
            </m:oMathPara>
          </w:p>
        </w:tc>
        <w:tc>
          <w:tcPr>
            <w:tcW w:w="498" w:type="pct"/>
            <w:vAlign w:val="center"/>
          </w:tcPr>
          <w:p w:rsidR="008B2B23" w:rsidRPr="002431F0" w:rsidRDefault="008B2B23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r w:rsidRPr="002431F0">
              <w:rPr>
                <w:sz w:val="22"/>
              </w:rPr>
              <w:t>(</w:t>
            </w:r>
            <w:r w:rsidR="00172952" w:rsidRPr="002431F0">
              <w:rPr>
                <w:sz w:val="22"/>
              </w:rPr>
              <w:fldChar w:fldCharType="begin"/>
            </w:r>
            <w:r w:rsidR="00172952" w:rsidRPr="002431F0">
              <w:rPr>
                <w:sz w:val="22"/>
              </w:rPr>
              <w:instrText xml:space="preserve"> SEQ Equation \* ARABIC </w:instrText>
            </w:r>
            <w:r w:rsidR="00172952" w:rsidRPr="002431F0">
              <w:rPr>
                <w:sz w:val="22"/>
              </w:rPr>
              <w:fldChar w:fldCharType="separate"/>
            </w:r>
            <w:r w:rsidR="003B2AAB" w:rsidRPr="002431F0">
              <w:rPr>
                <w:noProof/>
                <w:sz w:val="22"/>
              </w:rPr>
              <w:t>3</w:t>
            </w:r>
            <w:r w:rsidR="00172952" w:rsidRPr="002431F0">
              <w:rPr>
                <w:noProof/>
                <w:sz w:val="22"/>
              </w:rPr>
              <w:fldChar w:fldCharType="end"/>
            </w:r>
            <w:r w:rsidRPr="002431F0">
              <w:rPr>
                <w:sz w:val="22"/>
              </w:rPr>
              <w:t>)</w:t>
            </w:r>
          </w:p>
        </w:tc>
      </w:tr>
    </w:tbl>
    <w:p w:rsidR="00402971" w:rsidRPr="002431F0" w:rsidRDefault="00A631BA" w:rsidP="00E523F3">
      <w:pPr>
        <w:spacing w:after="60"/>
        <w:jc w:val="both"/>
        <w:rPr>
          <w:sz w:val="22"/>
        </w:rPr>
      </w:pPr>
      <w:r w:rsidRPr="002431F0">
        <w:rPr>
          <w:sz w:val="22"/>
        </w:rPr>
        <w:t>The averaged channel gain over</w:t>
      </w:r>
      <w:r w:rsidR="00364190" w:rsidRPr="002431F0">
        <w:rPr>
          <w:sz w:val="22"/>
        </w:rPr>
        <w:t xml:space="preserve"> the</w:t>
      </w:r>
      <w:r w:rsidRPr="002431F0">
        <w:rPr>
          <w:sz w:val="22"/>
        </w:rPr>
        <w:t xml:space="preserve"> time range </w:t>
      </w:r>
      <m:oMath>
        <m:r>
          <w:rPr>
            <w:rFonts w:ascii="Cambria Math" w:hAnsi="Cambria Math"/>
            <w:sz w:val="22"/>
          </w:rPr>
          <m:t>[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  <m:r>
          <w:rPr>
            <w:rFonts w:ascii="Cambria Math" w:hAnsi="Cambria Math"/>
            <w:sz w:val="22"/>
          </w:rPr>
          <m:t>,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  <m:r>
          <w:rPr>
            <w:rFonts w:ascii="Cambria Math" w:hAnsi="Cambria Math"/>
            <w:sz w:val="22"/>
          </w:rPr>
          <m:t>+T]</m:t>
        </m:r>
      </m:oMath>
      <w:r w:rsidRPr="002431F0">
        <w:rPr>
          <w:sz w:val="22"/>
        </w:rPr>
        <w:t xml:space="preserve"> is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8438"/>
        <w:gridCol w:w="1015"/>
      </w:tblGrid>
      <w:tr w:rsidR="004A48BB" w:rsidRPr="002431F0" w:rsidTr="008C4749">
        <w:tc>
          <w:tcPr>
            <w:tcW w:w="361" w:type="pct"/>
          </w:tcPr>
          <w:p w:rsidR="004A48BB" w:rsidRPr="002431F0" w:rsidRDefault="004A48BB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141" w:type="pct"/>
          </w:tcPr>
          <w:p w:rsidR="004A48BB" w:rsidRPr="002431F0" w:rsidRDefault="004A48BB" w:rsidP="008C4749">
            <w:pPr>
              <w:pStyle w:val="LGTdoc"/>
              <w:spacing w:after="120"/>
              <w:rPr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Cs w:val="20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f;T</m:t>
                    </m:r>
                  </m:e>
                </m:d>
                <m:r>
                  <m:rPr>
                    <m:aln/>
                  </m:rPr>
                  <w:rPr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T</m:t>
                    </m:r>
                  </m:den>
                </m:f>
                <m:nary>
                  <m:naryPr>
                    <m:limLoc m:val="subSup"/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</w:rPr>
                      <m:t>+T</m:t>
                    </m:r>
                  </m:sup>
                  <m:e>
                    <m:r>
                      <w:rPr>
                        <w:rFonts w:ascii="Cambria Math" w:hAnsi="Cambria Math"/>
                        <w:szCs w:val="20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f;t</m:t>
                        </m:r>
                      </m:e>
                    </m:d>
                    <m:r>
                      <w:rPr>
                        <w:rFonts w:ascii="Cambria Math" w:hAnsi="Cambria Math"/>
                        <w:szCs w:val="20"/>
                      </w:rPr>
                      <m:t>H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f;t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*</m:t>
                        </m:r>
                      </m:sup>
                    </m:sSup>
                    <m:r>
                      <w:rPr>
                        <w:rFonts w:ascii="Cambria Math" w:hAnsi="Cambria Math"/>
                        <w:szCs w:val="20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T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20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naryPr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0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N</m:t>
                        </m:r>
                      </m:sup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-j2πf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τ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τ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d>
                          </m:sup>
                        </m:sSup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m=1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M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naryPr>
                              <m:sub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M</m:t>
                                </m:r>
                              </m:sup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20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20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20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Cs w:val="20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Cs w:val="20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Cs w:val="20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</m:sub>
                                        </m:sSub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M</m:t>
                                    </m:r>
                                  </m:den>
                                </m:f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nm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α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*</m:t>
                                    </m:r>
                                  </m:sup>
                                </m:sSubSup>
                                <m:nary>
                                  <m:naryPr>
                                    <m:limLoc m:val="subSup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naryPr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</m:sub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+T</m:t>
                                    </m:r>
                                  </m:sup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e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j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Cs w:val="20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Cs w:val="20"/>
                                                  </w:rPr>
                                                  <m:t>ν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Cs w:val="20"/>
                                                  </w:rPr>
                                                  <m:t>nm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szCs w:val="20"/>
                                              </w:rPr>
                                              <m:t>-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Cs w:val="20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Cs w:val="20"/>
                                                  </w:rPr>
                                                  <m:t>ν</m:t>
                                                </m:r>
                                              </m:e>
                                              <m:sub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szCs w:val="20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Cs w:val="20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Cs w:val="20"/>
                                                      </w:rPr>
                                                      <m:t>'</m:t>
                                                    </m:r>
                                                  </m:sup>
                                                </m:sSup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szCs w:val="20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Cs w:val="20"/>
                                                      </w:rPr>
                                                      <m:t>m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Cs w:val="20"/>
                                                      </w:rPr>
                                                      <m:t>'</m:t>
                                                    </m:r>
                                                  </m:sup>
                                                </m:sSup>
                                              </m:sub>
                                            </m:sSub>
                                          </m:e>
                                        </m:d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t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dt</m:t>
                                    </m:r>
                                  </m:e>
                                </m:nary>
                              </m:e>
                            </m:nary>
                          </m:e>
                        </m:nary>
                      </m:e>
                    </m:nary>
                  </m:e>
                </m:nary>
                <m:r>
                  <w:rPr>
                    <w:rFonts w:ascii="Cambria Math" w:hAnsi="Cambria Math"/>
                    <w:szCs w:val="20"/>
                  </w:rPr>
                  <m:t>.</m:t>
                </m:r>
              </m:oMath>
            </m:oMathPara>
          </w:p>
        </w:tc>
        <w:tc>
          <w:tcPr>
            <w:tcW w:w="498" w:type="pct"/>
            <w:vAlign w:val="center"/>
          </w:tcPr>
          <w:p w:rsidR="004A48BB" w:rsidRPr="002431F0" w:rsidRDefault="004A48BB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r w:rsidRPr="002431F0">
              <w:rPr>
                <w:sz w:val="22"/>
              </w:rPr>
              <w:t>(</w:t>
            </w:r>
            <w:r w:rsidR="00172952" w:rsidRPr="002431F0">
              <w:rPr>
                <w:sz w:val="22"/>
              </w:rPr>
              <w:fldChar w:fldCharType="begin"/>
            </w:r>
            <w:r w:rsidR="00172952" w:rsidRPr="002431F0">
              <w:rPr>
                <w:sz w:val="22"/>
              </w:rPr>
              <w:instrText xml:space="preserve"> SEQ Equation \* ARABIC </w:instrText>
            </w:r>
            <w:r w:rsidR="00172952" w:rsidRPr="002431F0">
              <w:rPr>
                <w:sz w:val="22"/>
              </w:rPr>
              <w:fldChar w:fldCharType="separate"/>
            </w:r>
            <w:r w:rsidR="003B2AAB" w:rsidRPr="002431F0">
              <w:rPr>
                <w:noProof/>
                <w:sz w:val="22"/>
              </w:rPr>
              <w:t>4</w:t>
            </w:r>
            <w:r w:rsidR="00172952" w:rsidRPr="002431F0">
              <w:rPr>
                <w:noProof/>
                <w:sz w:val="22"/>
              </w:rPr>
              <w:fldChar w:fldCharType="end"/>
            </w:r>
            <w:r w:rsidRPr="002431F0">
              <w:rPr>
                <w:sz w:val="22"/>
              </w:rPr>
              <w:t>)</w:t>
            </w:r>
          </w:p>
        </w:tc>
      </w:tr>
    </w:tbl>
    <w:p w:rsidR="00A631BA" w:rsidRPr="002431F0" w:rsidRDefault="00B33840" w:rsidP="006D6F48">
      <w:pPr>
        <w:spacing w:after="120"/>
        <w:jc w:val="both"/>
        <w:rPr>
          <w:sz w:val="22"/>
        </w:rPr>
      </w:pPr>
      <w:r w:rsidRPr="002431F0">
        <w:rPr>
          <w:sz w:val="22"/>
        </w:rPr>
        <w:t xml:space="preserve">The second equation holds under the assumption that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ν</m:t>
            </m:r>
          </m:e>
          <m:sub>
            <m:r>
              <w:rPr>
                <w:rFonts w:ascii="Cambria Math" w:hAnsi="Cambria Math"/>
                <w:sz w:val="22"/>
              </w:rPr>
              <m:t>nm</m:t>
            </m:r>
          </m:sub>
        </m:sSub>
        <m:r>
          <w:rPr>
            <w:rFonts w:ascii="Cambria Math" w:hAnsi="Cambria Math"/>
            <w:sz w:val="22"/>
          </w:rPr>
          <m:t>≠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ν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</m:t>
                </m:r>
              </m:sup>
            </m:sSup>
          </m:sub>
        </m:sSub>
      </m:oMath>
      <w:r w:rsidRPr="002431F0">
        <w:rPr>
          <w:sz w:val="22"/>
        </w:rPr>
        <w:t xml:space="preserve"> for </w:t>
      </w:r>
      <m:oMath>
        <m:r>
          <w:rPr>
            <w:rFonts w:ascii="Cambria Math" w:hAnsi="Cambria Math"/>
            <w:sz w:val="22"/>
          </w:rPr>
          <m:t>n≠</m:t>
        </m:r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n</m:t>
            </m:r>
          </m:e>
          <m:sup>
            <m:r>
              <w:rPr>
                <w:rFonts w:ascii="Cambria Math" w:hAnsi="Cambria Math"/>
                <w:sz w:val="22"/>
              </w:rPr>
              <m:t>'</m:t>
            </m:r>
          </m:sup>
        </m:sSup>
      </m:oMath>
      <w:r w:rsidRPr="002431F0">
        <w:rPr>
          <w:sz w:val="22"/>
        </w:rPr>
        <w:t xml:space="preserve"> or </w:t>
      </w:r>
      <m:oMath>
        <m:r>
          <w:rPr>
            <w:rFonts w:ascii="Cambria Math" w:hAnsi="Cambria Math"/>
            <w:sz w:val="22"/>
          </w:rPr>
          <m:t>m≠</m:t>
        </m:r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m</m:t>
            </m:r>
          </m:e>
          <m:sup>
            <m:r>
              <w:rPr>
                <w:rFonts w:ascii="Cambria Math" w:hAnsi="Cambria Math"/>
                <w:sz w:val="22"/>
              </w:rPr>
              <m:t>'</m:t>
            </m:r>
          </m:sup>
        </m:sSup>
      </m:oMath>
      <w:r w:rsidRPr="002431F0">
        <w:rPr>
          <w:sz w:val="22"/>
        </w:rPr>
        <w:t xml:space="preserve">.  </w:t>
      </w:r>
      <w:r w:rsidR="002B2FA6" w:rsidRPr="002431F0">
        <w:rPr>
          <w:sz w:val="22"/>
        </w:rPr>
        <w:t xml:space="preserve">When </w:t>
      </w:r>
      <m:oMath>
        <m:r>
          <w:rPr>
            <w:rFonts w:ascii="Cambria Math" w:hAnsi="Cambria Math"/>
            <w:sz w:val="22"/>
          </w:rPr>
          <m:t>T</m:t>
        </m:r>
      </m:oMath>
      <w:r w:rsidR="002B2FA6" w:rsidRPr="002431F0">
        <w:rPr>
          <w:sz w:val="22"/>
        </w:rPr>
        <w:t xml:space="preserve"> goes to infinity, we have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8438"/>
        <w:gridCol w:w="1015"/>
      </w:tblGrid>
      <w:tr w:rsidR="006D6F48" w:rsidRPr="002431F0" w:rsidTr="008C4749">
        <w:tc>
          <w:tcPr>
            <w:tcW w:w="361" w:type="pct"/>
          </w:tcPr>
          <w:p w:rsidR="006D6F48" w:rsidRPr="002431F0" w:rsidRDefault="006D6F48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141" w:type="pct"/>
          </w:tcPr>
          <w:p w:rsidR="006D6F48" w:rsidRPr="002431F0" w:rsidRDefault="004B6890" w:rsidP="008C4749">
            <w:pPr>
              <w:pStyle w:val="LGTdoc"/>
              <w:spacing w:after="120"/>
              <w:rPr>
                <w:szCs w:val="20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i/>
                        <w:szCs w:val="20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/>
                        <w:szCs w:val="20"/>
                      </w:rPr>
                      <m:t>G</m:t>
                    </m:r>
                  </m:e>
                </m:acc>
                <m:r>
                  <w:rPr>
                    <w:rFonts w:ascii="Cambria Math" w:eastAsia="Times New Roman" w:hAnsi="Cambria Math"/>
                    <w:szCs w:val="20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Cs w:val="20"/>
                          </w:rPr>
                          <m:t>T→∞</m:t>
                        </m:r>
                      </m:lim>
                    </m:limLow>
                  </m:fName>
                  <m:e>
                    <m:r>
                      <w:rPr>
                        <w:rFonts w:ascii="Cambria Math" w:hAnsi="Cambria Math"/>
                        <w:szCs w:val="20"/>
                      </w:rPr>
                      <m:t>G(f;T)</m:t>
                    </m:r>
                  </m:e>
                </m:func>
                <m:r>
                  <w:rPr>
                    <w:rFonts w:ascii="Cambria Math" w:hAnsi="Cambria Math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20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M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M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nm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p>
                        </m:sSup>
                      </m:e>
                    </m:nary>
                  </m:e>
                </m:nary>
              </m:oMath>
            </m:oMathPara>
          </w:p>
        </w:tc>
        <w:tc>
          <w:tcPr>
            <w:tcW w:w="498" w:type="pct"/>
            <w:vAlign w:val="center"/>
          </w:tcPr>
          <w:p w:rsidR="006D6F48" w:rsidRPr="002431F0" w:rsidRDefault="006D6F48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r w:rsidRPr="002431F0">
              <w:rPr>
                <w:sz w:val="22"/>
              </w:rPr>
              <w:t>(</w:t>
            </w:r>
            <w:r w:rsidR="00172952" w:rsidRPr="002431F0">
              <w:rPr>
                <w:sz w:val="22"/>
              </w:rPr>
              <w:fldChar w:fldCharType="begin"/>
            </w:r>
            <w:r w:rsidR="00172952" w:rsidRPr="002431F0">
              <w:rPr>
                <w:sz w:val="22"/>
              </w:rPr>
              <w:instrText xml:space="preserve"> SEQ Equation \* ARABIC </w:instrText>
            </w:r>
            <w:r w:rsidR="00172952" w:rsidRPr="002431F0">
              <w:rPr>
                <w:sz w:val="22"/>
              </w:rPr>
              <w:fldChar w:fldCharType="separate"/>
            </w:r>
            <w:r w:rsidR="003B2AAB" w:rsidRPr="002431F0">
              <w:rPr>
                <w:noProof/>
                <w:sz w:val="22"/>
              </w:rPr>
              <w:t>5</w:t>
            </w:r>
            <w:r w:rsidR="00172952" w:rsidRPr="002431F0">
              <w:rPr>
                <w:noProof/>
                <w:sz w:val="22"/>
              </w:rPr>
              <w:fldChar w:fldCharType="end"/>
            </w:r>
            <w:r w:rsidRPr="002431F0">
              <w:rPr>
                <w:sz w:val="22"/>
              </w:rPr>
              <w:t>)</w:t>
            </w:r>
          </w:p>
        </w:tc>
      </w:tr>
    </w:tbl>
    <w:p w:rsidR="002B2FA6" w:rsidRPr="002431F0" w:rsidRDefault="00E443D9" w:rsidP="00E523F3">
      <w:pPr>
        <w:spacing w:after="60"/>
        <w:jc w:val="both"/>
        <w:rPr>
          <w:sz w:val="22"/>
        </w:rPr>
      </w:pPr>
      <w:r w:rsidRPr="002431F0">
        <w:rPr>
          <w:sz w:val="22"/>
        </w:rPr>
        <w:t xml:space="preserve">Hence, the </w:t>
      </w:r>
      <w:r w:rsidR="00F05AF1" w:rsidRPr="002431F0">
        <w:rPr>
          <w:sz w:val="22"/>
        </w:rPr>
        <w:t xml:space="preserve">long-term </w:t>
      </w:r>
      <w:r w:rsidRPr="002431F0">
        <w:rPr>
          <w:sz w:val="22"/>
        </w:rPr>
        <w:t>RSRP can be modeled as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8438"/>
        <w:gridCol w:w="1015"/>
      </w:tblGrid>
      <w:tr w:rsidR="00D92524" w:rsidRPr="002431F0" w:rsidTr="008C4749">
        <w:tc>
          <w:tcPr>
            <w:tcW w:w="361" w:type="pct"/>
          </w:tcPr>
          <w:p w:rsidR="00D92524" w:rsidRPr="002431F0" w:rsidRDefault="00D92524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141" w:type="pct"/>
          </w:tcPr>
          <w:p w:rsidR="00D92524" w:rsidRPr="002431F0" w:rsidRDefault="00D92524" w:rsidP="00D92524">
            <w:pPr>
              <w:spacing w:after="60"/>
              <w:rPr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RSRP</m:t>
                </m:r>
                <m:r>
                  <w:rPr>
                    <w:rFonts w:ascii="Cambria Math" w:hAnsi="Cambria Math"/>
                    <w:sz w:val="22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</w:rPr>
                      <m:t>P</m:t>
                    </m:r>
                  </m:e>
                </m:acc>
                <m:r>
                  <w:rPr>
                    <w:rFonts w:ascii="Cambria Math" w:hAnsi="Cambria Math"/>
                    <w:sz w:val="22"/>
                  </w:rPr>
                  <m:t>⋅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2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M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M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ϑ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2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  <w:sz w:val="22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sz w:val="22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sz w:val="22"/>
                                                        </w:rPr>
                                                        <m:t>nm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  <w:sz w:val="22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sz w:val="22"/>
                                                        </w:rPr>
                                                        <m:t>ϑ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sz w:val="22"/>
                                                        </w:rPr>
                                                        <m:t>nm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φ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2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  <w:sz w:val="22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sz w:val="22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sz w:val="22"/>
                                                        </w:rPr>
                                                        <m:t>nm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  <w:sz w:val="22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sz w:val="22"/>
                                                        </w:rPr>
                                                        <m:t>ϑ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sz w:val="22"/>
                                                        </w:rPr>
                                                        <m:t>nm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e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j</m:t>
                                              </m:r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2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Φ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</m:ctrlP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nm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ϑθ</m:t>
                                                  </m:r>
                                                </m:sup>
                                              </m:sSubSup>
                                            </m:sup>
                                          </m:sSup>
                                        </m:e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κ</m:t>
                                              </m:r>
                                            </m:e>
                                          </m:rad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e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j</m:t>
                                              </m:r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2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Φ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</m:ctrlP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nm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ϑϕ</m:t>
                                                  </m:r>
                                                </m:sup>
                                              </m:sSubSup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κ</m:t>
                                              </m:r>
                                            </m:e>
                                          </m:rad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e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j</m:t>
                                              </m:r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2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Φ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</m:ctrlP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nm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φθ</m:t>
                                                  </m:r>
                                                </m:sup>
                                              </m:sSubSup>
                                            </m:sup>
                                          </m:sSup>
                                        </m:e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e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j</m:t>
                                              </m:r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2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Φ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</m:ctrlP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nm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φϕ</m:t>
                                                  </m:r>
                                                </m:sup>
                                              </m:sSubSup>
                                            </m:sup>
                                          </m:sSup>
                                        </m:e>
                                      </m:mr>
                                    </m:m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ϕ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nm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nm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ϕ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nm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2"/>
                                                    </w:rPr>
                                                    <m:t>nm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</m:t>
                            </m:r>
                          </m:sup>
                        </m:sSup>
                      </m:e>
                    </m:nary>
                  </m:e>
                </m:nary>
                <m:r>
                  <w:rPr>
                    <w:rFonts w:ascii="Cambria Math" w:hAnsi="Cambria Math"/>
                    <w:sz w:val="22"/>
                  </w:rPr>
                  <m:t>,</m:t>
                </m:r>
              </m:oMath>
            </m:oMathPara>
          </w:p>
        </w:tc>
        <w:tc>
          <w:tcPr>
            <w:tcW w:w="498" w:type="pct"/>
            <w:vAlign w:val="center"/>
          </w:tcPr>
          <w:p w:rsidR="00D92524" w:rsidRPr="002431F0" w:rsidRDefault="00D92524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bookmarkStart w:id="3" w:name="_Ref370135475"/>
            <w:bookmarkStart w:id="4" w:name="_Ref370135481"/>
            <w:r w:rsidRPr="002431F0">
              <w:rPr>
                <w:sz w:val="22"/>
              </w:rPr>
              <w:t>(</w:t>
            </w:r>
            <w:r w:rsidR="00172952" w:rsidRPr="002431F0">
              <w:rPr>
                <w:sz w:val="22"/>
              </w:rPr>
              <w:fldChar w:fldCharType="begin"/>
            </w:r>
            <w:r w:rsidR="00172952" w:rsidRPr="002431F0">
              <w:rPr>
                <w:sz w:val="22"/>
              </w:rPr>
              <w:instrText xml:space="preserve"> SEQ Equation \* ARABIC </w:instrText>
            </w:r>
            <w:r w:rsidR="00172952" w:rsidRPr="002431F0">
              <w:rPr>
                <w:sz w:val="22"/>
              </w:rPr>
              <w:fldChar w:fldCharType="separate"/>
            </w:r>
            <w:r w:rsidR="003B2AAB" w:rsidRPr="002431F0">
              <w:rPr>
                <w:noProof/>
                <w:sz w:val="22"/>
              </w:rPr>
              <w:t>6</w:t>
            </w:r>
            <w:r w:rsidR="00172952" w:rsidRPr="002431F0">
              <w:rPr>
                <w:noProof/>
                <w:sz w:val="22"/>
              </w:rPr>
              <w:fldChar w:fldCharType="end"/>
            </w:r>
            <w:bookmarkEnd w:id="3"/>
            <w:r w:rsidRPr="002431F0">
              <w:rPr>
                <w:sz w:val="22"/>
              </w:rPr>
              <w:t>)</w:t>
            </w:r>
            <w:bookmarkEnd w:id="4"/>
          </w:p>
        </w:tc>
      </w:tr>
    </w:tbl>
    <w:p w:rsidR="00844CEA" w:rsidRPr="002431F0" w:rsidRDefault="00BC1046" w:rsidP="00FD19C8">
      <w:pPr>
        <w:spacing w:after="120"/>
        <w:jc w:val="both"/>
        <w:rPr>
          <w:sz w:val="22"/>
        </w:rPr>
      </w:pPr>
      <w:r w:rsidRPr="002431F0">
        <w:rPr>
          <w:sz w:val="22"/>
        </w:rPr>
        <w:t xml:space="preserve">where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</w:rPr>
            </m:ctrlPr>
          </m:accPr>
          <m:e>
            <m:r>
              <w:rPr>
                <w:rFonts w:ascii="Cambria Math" w:hAnsi="Cambria Math"/>
                <w:sz w:val="22"/>
              </w:rPr>
              <m:t>P</m:t>
            </m:r>
          </m:e>
        </m:acc>
      </m:oMath>
      <w:r w:rsidRPr="002431F0">
        <w:rPr>
          <w:sz w:val="22"/>
        </w:rPr>
        <w:t xml:space="preserve"> is the product of the eNB transmit power, the path loss, and the </w:t>
      </w:r>
      <w:r w:rsidR="00113C17" w:rsidRPr="002431F0">
        <w:rPr>
          <w:sz w:val="22"/>
        </w:rPr>
        <w:t xml:space="preserve">shadow fading.  </w:t>
      </w:r>
      <w:r w:rsidR="00844CEA" w:rsidRPr="002431F0">
        <w:rPr>
          <w:sz w:val="22"/>
        </w:rPr>
        <w:t xml:space="preserve">Note that in practical systems, the RSRP obtained by average the CRS power over multiple CRS REs and over multiple subframes.  </w:t>
      </w:r>
      <w:r w:rsidR="00C3364D" w:rsidRPr="002431F0">
        <w:rPr>
          <w:sz w:val="22"/>
        </w:rPr>
        <w:t>The average over frequency may shorten the time needed to reach convergence.</w:t>
      </w:r>
    </w:p>
    <w:p w:rsidR="00F33DAB" w:rsidRPr="002431F0" w:rsidRDefault="00F33DAB" w:rsidP="00E523F3">
      <w:pPr>
        <w:spacing w:after="60"/>
        <w:jc w:val="both"/>
        <w:rPr>
          <w:sz w:val="22"/>
        </w:rPr>
      </w:pPr>
      <w:r w:rsidRPr="002431F0">
        <w:rPr>
          <w:sz w:val="22"/>
        </w:rPr>
        <w:t xml:space="preserve">When co-polarized antenna is employed, we have </w:t>
      </w:r>
    </w:p>
    <w:p w:rsidR="00F33DAB" w:rsidRPr="002431F0" w:rsidRDefault="004B6890" w:rsidP="00E523F3">
      <w:pPr>
        <w:spacing w:after="60"/>
        <w:jc w:val="both"/>
        <w:rPr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nm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nm</m:t>
                  </m:r>
                </m:sub>
              </m:sSub>
            </m:e>
          </m:d>
          <m:r>
            <m:rPr>
              <m:aln/>
            </m:rPr>
            <w:rPr>
              <w:rFonts w:ascii="Cambria Math" w:hAnsi="Cambria Math"/>
              <w:sz w:val="22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eNB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nm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nm</m:t>
                      </m:r>
                    </m:sub>
                  </m:sSub>
                </m:e>
              </m:d>
            </m:e>
          </m:rad>
          <m:r>
            <w:rPr>
              <w:rFonts w:ascii="Cambria Math" w:hAnsi="Cambria Math"/>
              <w:sz w:val="22"/>
            </w:rPr>
            <m:t>,</m:t>
          </m:r>
          <m:r>
            <m:rPr>
              <m:sty m:val="p"/>
            </m:rPr>
            <w:rPr>
              <w:rFonts w:ascii="Cambria Math" w:hAnsi="Cambria Math"/>
              <w:sz w:val="22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</w:rPr>
                <m:t>ϑ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nm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ϑ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nm</m:t>
                  </m:r>
                </m:sub>
              </m:sSub>
            </m:e>
          </m:d>
          <m:r>
            <m:rPr>
              <m:aln/>
            </m:rPr>
            <w:rPr>
              <w:rFonts w:ascii="Cambria Math" w:hAnsi="Cambria Math"/>
              <w:sz w:val="22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UE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nm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ϑ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nm</m:t>
                      </m:r>
                    </m:sub>
                  </m:sSub>
                </m:e>
              </m:d>
            </m:e>
          </m:rad>
          <m:r>
            <w:rPr>
              <w:rFonts w:ascii="Cambria Math" w:hAnsi="Cambria Math"/>
              <w:sz w:val="22"/>
            </w:rPr>
            <m:t>,</m:t>
          </m:r>
          <m:r>
            <m:rPr>
              <m:sty m:val="p"/>
            </m:rPr>
            <w:rPr>
              <w:rFonts w:ascii="Cambria Math" w:hAnsi="Cambria Math"/>
              <w:sz w:val="22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</w:rPr>
                <m:t>ϕ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nm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nm</m:t>
                  </m:r>
                </m:sub>
              </m:sSub>
            </m:e>
          </m:d>
          <m:r>
            <m:rPr>
              <m:aln/>
            </m:rPr>
            <w:rPr>
              <w:rFonts w:ascii="Cambria Math" w:hAnsi="Cambria Math"/>
              <w:sz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</w:rPr>
                <m:t>φ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nm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ϑ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nm</m:t>
                  </m:r>
                </m:sub>
              </m:sSub>
            </m:e>
          </m:d>
          <m:r>
            <w:rPr>
              <w:rFonts w:ascii="Cambria Math" w:hAnsi="Cambria Math"/>
              <w:sz w:val="22"/>
            </w:rPr>
            <m:t>=0,</m:t>
          </m:r>
        </m:oMath>
      </m:oMathPara>
    </w:p>
    <w:p w:rsidR="00C376B2" w:rsidRPr="002431F0" w:rsidRDefault="00013AE7" w:rsidP="00E523F3">
      <w:pPr>
        <w:spacing w:after="60"/>
        <w:jc w:val="both"/>
        <w:rPr>
          <w:sz w:val="22"/>
        </w:rPr>
      </w:pPr>
      <w:r w:rsidRPr="002431F0">
        <w:rPr>
          <w:sz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eNB</m:t>
            </m:r>
          </m:sub>
        </m:sSub>
      </m:oMath>
      <w:r w:rsidRPr="002431F0">
        <w:rPr>
          <w:sz w:val="22"/>
        </w:rPr>
        <w:t xml:space="preserve"> is the CRS port gain pattern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UE</m:t>
            </m:r>
          </m:sub>
        </m:sSub>
      </m:oMath>
      <w:r w:rsidRPr="002431F0">
        <w:rPr>
          <w:sz w:val="22"/>
        </w:rPr>
        <w:t xml:space="preserve"> is the gain pattern of the UE antenna.</w:t>
      </w:r>
      <w:r w:rsidR="00C376B2" w:rsidRPr="002431F0">
        <w:rPr>
          <w:sz w:val="22"/>
        </w:rPr>
        <w:t xml:space="preserve">  C</w:t>
      </w:r>
      <w:r w:rsidR="00F33DAB" w:rsidRPr="002431F0">
        <w:rPr>
          <w:sz w:val="22"/>
        </w:rPr>
        <w:t>onsequen</w:t>
      </w:r>
      <w:r w:rsidR="00C376B2" w:rsidRPr="002431F0">
        <w:rPr>
          <w:sz w:val="22"/>
        </w:rPr>
        <w:t xml:space="preserve">tly, the RSRP model </w:t>
      </w:r>
      <w:r w:rsidR="00A53578" w:rsidRPr="002431F0">
        <w:rPr>
          <w:sz w:val="22"/>
        </w:rPr>
        <w:fldChar w:fldCharType="begin"/>
      </w:r>
      <w:r w:rsidR="00A53578" w:rsidRPr="002431F0">
        <w:rPr>
          <w:sz w:val="22"/>
        </w:rPr>
        <w:instrText xml:space="preserve"> REF _Ref370135481 \h </w:instrText>
      </w:r>
      <w:r w:rsidR="002431F0">
        <w:rPr>
          <w:sz w:val="22"/>
        </w:rPr>
        <w:instrText xml:space="preserve"> \* MERGEFORMAT </w:instrText>
      </w:r>
      <w:r w:rsidR="00A53578" w:rsidRPr="002431F0">
        <w:rPr>
          <w:sz w:val="22"/>
        </w:rPr>
      </w:r>
      <w:r w:rsidR="00A53578" w:rsidRPr="002431F0">
        <w:rPr>
          <w:sz w:val="22"/>
        </w:rPr>
        <w:fldChar w:fldCharType="separate"/>
      </w:r>
      <w:r w:rsidR="003B2AAB" w:rsidRPr="002431F0">
        <w:rPr>
          <w:sz w:val="22"/>
        </w:rPr>
        <w:t>(</w:t>
      </w:r>
      <w:r w:rsidR="003B2AAB" w:rsidRPr="002431F0">
        <w:rPr>
          <w:noProof/>
          <w:sz w:val="22"/>
        </w:rPr>
        <w:t>6</w:t>
      </w:r>
      <w:r w:rsidR="003B2AAB" w:rsidRPr="002431F0">
        <w:rPr>
          <w:sz w:val="22"/>
        </w:rPr>
        <w:t>)</w:t>
      </w:r>
      <w:r w:rsidR="00A53578" w:rsidRPr="002431F0">
        <w:rPr>
          <w:sz w:val="22"/>
        </w:rPr>
        <w:fldChar w:fldCharType="end"/>
      </w:r>
      <w:r w:rsidR="00025F49" w:rsidRPr="002431F0">
        <w:rPr>
          <w:sz w:val="22"/>
        </w:rPr>
        <w:t xml:space="preserve"> may be rewritten as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8438"/>
        <w:gridCol w:w="1015"/>
      </w:tblGrid>
      <w:tr w:rsidR="0072661B" w:rsidRPr="002431F0" w:rsidTr="008C4749">
        <w:tc>
          <w:tcPr>
            <w:tcW w:w="361" w:type="pct"/>
          </w:tcPr>
          <w:p w:rsidR="0072661B" w:rsidRPr="002431F0" w:rsidRDefault="0072661B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141" w:type="pct"/>
          </w:tcPr>
          <w:p w:rsidR="0072661B" w:rsidRPr="002431F0" w:rsidRDefault="0072661B" w:rsidP="00961401">
            <w:pPr>
              <w:pStyle w:val="LGTdoc"/>
              <w:spacing w:after="120"/>
              <w:ind w:left="840"/>
              <w:rPr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RSRP</m:t>
                </m:r>
                <m:r>
                  <w:rPr>
                    <w:rFonts w:ascii="Cambria Math" w:hAnsi="Cambria Math"/>
                    <w:szCs w:val="20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0"/>
                      </w:rPr>
                      <m:t>P</m:t>
                    </m:r>
                  </m:e>
                </m:acc>
                <m:r>
                  <w:rPr>
                    <w:rFonts w:ascii="Cambria Math" w:hAnsi="Cambria Math"/>
                    <w:szCs w:val="20"/>
                  </w:rPr>
                  <m:t>⋅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20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M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M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20"/>
                          </w:rPr>
                          <m:t>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</w:rPr>
                              <m:t>eNB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nm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nm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20"/>
                          </w:rPr>
                          <m:t>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</w:rPr>
                              <m:t>UE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nm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ϑ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nm</m:t>
                                </m:r>
                              </m:sub>
                            </m:sSub>
                          </m:e>
                        </m:d>
                      </m:e>
                    </m:nary>
                  </m:e>
                </m:nary>
              </m:oMath>
            </m:oMathPara>
          </w:p>
        </w:tc>
        <w:tc>
          <w:tcPr>
            <w:tcW w:w="498" w:type="pct"/>
            <w:vAlign w:val="center"/>
          </w:tcPr>
          <w:p w:rsidR="0072661B" w:rsidRPr="002431F0" w:rsidRDefault="0072661B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r w:rsidRPr="002431F0">
              <w:rPr>
                <w:sz w:val="22"/>
              </w:rPr>
              <w:t>(</w:t>
            </w:r>
            <w:r w:rsidR="00172952" w:rsidRPr="002431F0">
              <w:rPr>
                <w:sz w:val="22"/>
              </w:rPr>
              <w:fldChar w:fldCharType="begin"/>
            </w:r>
            <w:r w:rsidR="00172952" w:rsidRPr="002431F0">
              <w:rPr>
                <w:sz w:val="22"/>
              </w:rPr>
              <w:instrText xml:space="preserve"> SEQ Equation \* ARABIC </w:instrText>
            </w:r>
            <w:r w:rsidR="00172952" w:rsidRPr="002431F0">
              <w:rPr>
                <w:sz w:val="22"/>
              </w:rPr>
              <w:fldChar w:fldCharType="separate"/>
            </w:r>
            <w:r w:rsidR="003B2AAB" w:rsidRPr="002431F0">
              <w:rPr>
                <w:noProof/>
                <w:sz w:val="22"/>
              </w:rPr>
              <w:t>7</w:t>
            </w:r>
            <w:r w:rsidR="00172952" w:rsidRPr="002431F0">
              <w:rPr>
                <w:noProof/>
                <w:sz w:val="22"/>
              </w:rPr>
              <w:fldChar w:fldCharType="end"/>
            </w:r>
            <w:r w:rsidRPr="002431F0">
              <w:rPr>
                <w:sz w:val="22"/>
              </w:rPr>
              <w:t>)</w:t>
            </w:r>
          </w:p>
        </w:tc>
      </w:tr>
    </w:tbl>
    <w:p w:rsidR="00C376B2" w:rsidRPr="002431F0" w:rsidRDefault="00160E57" w:rsidP="00E523F3">
      <w:pPr>
        <w:spacing w:after="60"/>
        <w:jc w:val="both"/>
        <w:rPr>
          <w:sz w:val="22"/>
        </w:rPr>
      </w:pPr>
      <w:r w:rsidRPr="002431F0">
        <w:rPr>
          <w:sz w:val="22"/>
        </w:rPr>
        <w:t>Note that this model is identical to Alt-4.</w:t>
      </w:r>
    </w:p>
    <w:p w:rsidR="00943080" w:rsidRPr="002431F0" w:rsidRDefault="00556854" w:rsidP="00943080">
      <w:pPr>
        <w:jc w:val="both"/>
        <w:rPr>
          <w:b/>
          <w:sz w:val="22"/>
        </w:rPr>
      </w:pPr>
      <w:r w:rsidRPr="002431F0">
        <w:rPr>
          <w:b/>
          <w:i/>
          <w:sz w:val="22"/>
        </w:rPr>
        <w:t>Proposal</w:t>
      </w:r>
      <w:r w:rsidR="00943080" w:rsidRPr="002431F0">
        <w:rPr>
          <w:b/>
          <w:i/>
          <w:sz w:val="22"/>
        </w:rPr>
        <w:t xml:space="preserve">: </w:t>
      </w:r>
      <w:r w:rsidR="00FD75EC" w:rsidRPr="002431F0">
        <w:rPr>
          <w:b/>
          <w:i/>
          <w:sz w:val="22"/>
        </w:rPr>
        <w:t>Adopt</w:t>
      </w:r>
      <w:r w:rsidR="00EA581F" w:rsidRPr="002431F0">
        <w:rPr>
          <w:b/>
          <w:i/>
          <w:sz w:val="22"/>
        </w:rPr>
        <w:t xml:space="preserve"> the RSRP model in </w:t>
      </w:r>
      <w:r w:rsidR="00EA581F" w:rsidRPr="002431F0">
        <w:rPr>
          <w:b/>
          <w:i/>
          <w:sz w:val="22"/>
        </w:rPr>
        <w:fldChar w:fldCharType="begin"/>
      </w:r>
      <w:r w:rsidR="00EA581F" w:rsidRPr="002431F0">
        <w:rPr>
          <w:b/>
          <w:i/>
          <w:sz w:val="22"/>
        </w:rPr>
        <w:instrText xml:space="preserve"> REF _Ref370135481 \h  \* MERGEFORMAT </w:instrText>
      </w:r>
      <w:r w:rsidR="00EA581F" w:rsidRPr="002431F0">
        <w:rPr>
          <w:b/>
          <w:i/>
          <w:sz w:val="22"/>
        </w:rPr>
      </w:r>
      <w:r w:rsidR="00EA581F" w:rsidRPr="002431F0">
        <w:rPr>
          <w:b/>
          <w:i/>
          <w:sz w:val="22"/>
        </w:rPr>
        <w:fldChar w:fldCharType="separate"/>
      </w:r>
      <w:r w:rsidR="003B2AAB" w:rsidRPr="002431F0">
        <w:rPr>
          <w:b/>
          <w:i/>
          <w:sz w:val="22"/>
        </w:rPr>
        <w:t>(</w:t>
      </w:r>
      <w:r w:rsidR="003B2AAB" w:rsidRPr="002431F0">
        <w:rPr>
          <w:b/>
          <w:i/>
          <w:noProof/>
          <w:sz w:val="22"/>
        </w:rPr>
        <w:t>6</w:t>
      </w:r>
      <w:r w:rsidR="003B2AAB" w:rsidRPr="002431F0">
        <w:rPr>
          <w:b/>
          <w:i/>
          <w:sz w:val="22"/>
        </w:rPr>
        <w:t>)</w:t>
      </w:r>
      <w:r w:rsidR="00EA581F" w:rsidRPr="002431F0">
        <w:rPr>
          <w:b/>
          <w:i/>
          <w:sz w:val="22"/>
        </w:rPr>
        <w:fldChar w:fldCharType="end"/>
      </w:r>
      <w:r w:rsidR="00FD75EC" w:rsidRPr="002431F0">
        <w:rPr>
          <w:b/>
          <w:i/>
          <w:sz w:val="22"/>
        </w:rPr>
        <w:t xml:space="preserve"> for calibration and evaluation</w:t>
      </w:r>
      <w:r w:rsidR="00943080" w:rsidRPr="002431F0">
        <w:rPr>
          <w:b/>
          <w:sz w:val="22"/>
        </w:rPr>
        <w:t>.</w:t>
      </w:r>
    </w:p>
    <w:p w:rsidR="005B7B70" w:rsidRDefault="005B7B70" w:rsidP="005B7B70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lastRenderedPageBreak/>
        <w:t>Conclusion</w:t>
      </w:r>
    </w:p>
    <w:p w:rsidR="005B7B70" w:rsidRPr="002431F0" w:rsidRDefault="005B7B70" w:rsidP="00AD6CEE">
      <w:pPr>
        <w:jc w:val="both"/>
        <w:rPr>
          <w:sz w:val="22"/>
          <w:szCs w:val="22"/>
        </w:rPr>
      </w:pPr>
      <w:r w:rsidRPr="002431F0">
        <w:rPr>
          <w:sz w:val="22"/>
          <w:szCs w:val="22"/>
        </w:rPr>
        <w:t xml:space="preserve">In summary, </w:t>
      </w:r>
      <w:r w:rsidR="00EA675C" w:rsidRPr="002431F0">
        <w:rPr>
          <w:sz w:val="22"/>
          <w:szCs w:val="22"/>
        </w:rPr>
        <w:t>we propose the following in this contribution</w:t>
      </w:r>
      <w:r w:rsidR="00BE21DA" w:rsidRPr="002431F0">
        <w:rPr>
          <w:sz w:val="22"/>
          <w:szCs w:val="22"/>
        </w:rPr>
        <w:t xml:space="preserve"> regarding the </w:t>
      </w:r>
      <w:r w:rsidR="002806AF" w:rsidRPr="002431F0">
        <w:rPr>
          <w:sz w:val="22"/>
          <w:szCs w:val="22"/>
        </w:rPr>
        <w:t>RSRP calculation with cross-polarized antennas.</w:t>
      </w:r>
    </w:p>
    <w:p w:rsidR="00C951F0" w:rsidRPr="002431F0" w:rsidRDefault="00C951F0" w:rsidP="00C951F0">
      <w:pPr>
        <w:jc w:val="both"/>
        <w:rPr>
          <w:b/>
          <w:sz w:val="22"/>
        </w:rPr>
      </w:pPr>
      <w:r w:rsidRPr="002431F0">
        <w:rPr>
          <w:b/>
          <w:i/>
          <w:sz w:val="22"/>
        </w:rPr>
        <w:t xml:space="preserve">Proposal: Adopt the RSRP model in </w:t>
      </w:r>
      <w:r w:rsidRPr="002431F0">
        <w:rPr>
          <w:b/>
          <w:i/>
          <w:sz w:val="22"/>
        </w:rPr>
        <w:fldChar w:fldCharType="begin"/>
      </w:r>
      <w:r w:rsidRPr="002431F0">
        <w:rPr>
          <w:b/>
          <w:i/>
          <w:sz w:val="22"/>
        </w:rPr>
        <w:instrText xml:space="preserve"> REF _Ref370135481 \h  \* MERGEFORMAT </w:instrText>
      </w:r>
      <w:r w:rsidRPr="002431F0">
        <w:rPr>
          <w:b/>
          <w:i/>
          <w:sz w:val="22"/>
        </w:rPr>
      </w:r>
      <w:r w:rsidRPr="002431F0">
        <w:rPr>
          <w:b/>
          <w:i/>
          <w:sz w:val="22"/>
        </w:rPr>
        <w:fldChar w:fldCharType="separate"/>
      </w:r>
      <w:r w:rsidR="003B2AAB" w:rsidRPr="002431F0">
        <w:rPr>
          <w:b/>
          <w:i/>
          <w:sz w:val="22"/>
        </w:rPr>
        <w:t>(</w:t>
      </w:r>
      <w:r w:rsidR="003B2AAB" w:rsidRPr="002431F0">
        <w:rPr>
          <w:b/>
          <w:i/>
          <w:noProof/>
          <w:sz w:val="22"/>
        </w:rPr>
        <w:t>6</w:t>
      </w:r>
      <w:r w:rsidR="003B2AAB" w:rsidRPr="002431F0">
        <w:rPr>
          <w:b/>
          <w:i/>
          <w:sz w:val="22"/>
        </w:rPr>
        <w:t>)</w:t>
      </w:r>
      <w:r w:rsidRPr="002431F0">
        <w:rPr>
          <w:b/>
          <w:i/>
          <w:sz w:val="22"/>
        </w:rPr>
        <w:fldChar w:fldCharType="end"/>
      </w:r>
      <w:r w:rsidRPr="002431F0">
        <w:rPr>
          <w:b/>
          <w:i/>
          <w:sz w:val="22"/>
        </w:rPr>
        <w:t xml:space="preserve"> for calibration and evaluation</w:t>
      </w:r>
      <w:r w:rsidRPr="002431F0">
        <w:rPr>
          <w:b/>
          <w:sz w:val="22"/>
        </w:rPr>
        <w:t>.</w:t>
      </w:r>
    </w:p>
    <w:p w:rsidR="00E523F3" w:rsidRDefault="00E523F3" w:rsidP="00E523F3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1E3A08" w:rsidRPr="002431F0" w:rsidRDefault="001E3A08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5" w:name="_Ref367275164"/>
      <w:bookmarkStart w:id="6" w:name="_Ref362334526"/>
      <w:bookmarkStart w:id="7" w:name="_Ref352001785"/>
      <w:bookmarkStart w:id="8" w:name="_Ref351989238"/>
      <w:r w:rsidRPr="002431F0">
        <w:rPr>
          <w:sz w:val="22"/>
          <w:szCs w:val="22"/>
        </w:rPr>
        <w:t>Draft report of 3GPP TSG RAN WG1 #74</w:t>
      </w:r>
      <w:r w:rsidR="00D41B1C" w:rsidRPr="002431F0">
        <w:rPr>
          <w:sz w:val="22"/>
          <w:szCs w:val="22"/>
        </w:rPr>
        <w:t>bis</w:t>
      </w:r>
      <w:r w:rsidRPr="002431F0">
        <w:rPr>
          <w:sz w:val="22"/>
          <w:szCs w:val="22"/>
        </w:rPr>
        <w:t xml:space="preserve"> v0.</w:t>
      </w:r>
      <w:r w:rsidR="00D41B1C" w:rsidRPr="002431F0">
        <w:rPr>
          <w:sz w:val="22"/>
          <w:szCs w:val="22"/>
        </w:rPr>
        <w:t>2</w:t>
      </w:r>
      <w:r w:rsidRPr="002431F0">
        <w:rPr>
          <w:sz w:val="22"/>
          <w:szCs w:val="22"/>
        </w:rPr>
        <w:t>.0.</w:t>
      </w:r>
      <w:bookmarkEnd w:id="5"/>
    </w:p>
    <w:p w:rsidR="00F729D2" w:rsidRPr="002431F0" w:rsidRDefault="00F729D2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9" w:name="_Ref367290523"/>
      <w:r w:rsidRPr="002431F0">
        <w:rPr>
          <w:rFonts w:eastAsia="宋体" w:cs="Arial"/>
          <w:sz w:val="22"/>
          <w:szCs w:val="22"/>
          <w:lang w:eastAsia="zh-CN"/>
        </w:rPr>
        <w:t>R1-13</w:t>
      </w:r>
      <w:r w:rsidR="003275EE" w:rsidRPr="002431F0">
        <w:rPr>
          <w:rFonts w:eastAsia="宋体" w:cs="Arial"/>
          <w:sz w:val="22"/>
          <w:szCs w:val="22"/>
          <w:lang w:eastAsia="zh-CN"/>
        </w:rPr>
        <w:t>2748</w:t>
      </w:r>
      <w:r w:rsidRPr="002431F0">
        <w:rPr>
          <w:rFonts w:eastAsia="宋体" w:cs="Arial"/>
          <w:sz w:val="22"/>
          <w:szCs w:val="22"/>
          <w:lang w:eastAsia="zh-CN"/>
        </w:rPr>
        <w:t xml:space="preserve">, WF on </w:t>
      </w:r>
      <w:r w:rsidR="003275EE" w:rsidRPr="002431F0">
        <w:rPr>
          <w:rFonts w:eastAsia="宋体" w:cs="Arial"/>
          <w:sz w:val="22"/>
          <w:szCs w:val="22"/>
          <w:lang w:eastAsia="zh-CN"/>
        </w:rPr>
        <w:t>introduction of elevation domain parameters in 3D channel modeling</w:t>
      </w:r>
      <w:r w:rsidRPr="002431F0">
        <w:rPr>
          <w:rFonts w:eastAsia="宋体" w:cs="Arial"/>
          <w:sz w:val="22"/>
          <w:szCs w:val="22"/>
          <w:lang w:eastAsia="zh-CN"/>
        </w:rPr>
        <w:t>.</w:t>
      </w:r>
      <w:bookmarkEnd w:id="9"/>
    </w:p>
    <w:p w:rsidR="003070F0" w:rsidRPr="002431F0" w:rsidRDefault="001E3A08" w:rsidP="00E07DB9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10" w:name="_Ref367297129"/>
      <w:r w:rsidRPr="002431F0">
        <w:rPr>
          <w:rFonts w:eastAsia="宋体" w:cs="Arial"/>
          <w:sz w:val="22"/>
          <w:szCs w:val="22"/>
          <w:lang w:eastAsia="zh-CN"/>
        </w:rPr>
        <w:t>3GPP TR 36.814, “Further advancements for E-UTRA physical layer aspects.”</w:t>
      </w:r>
      <w:bookmarkEnd w:id="10"/>
      <w:r w:rsidRPr="002431F0">
        <w:rPr>
          <w:sz w:val="22"/>
          <w:szCs w:val="22"/>
        </w:rPr>
        <w:t xml:space="preserve"> </w:t>
      </w:r>
      <w:bookmarkEnd w:id="6"/>
      <w:bookmarkEnd w:id="7"/>
      <w:bookmarkEnd w:id="8"/>
    </w:p>
    <w:sectPr w:rsidR="003070F0" w:rsidRPr="002431F0" w:rsidSect="00D86B37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890" w:rsidRDefault="004B6890">
      <w:r>
        <w:separator/>
      </w:r>
    </w:p>
  </w:endnote>
  <w:endnote w:type="continuationSeparator" w:id="0">
    <w:p w:rsidR="004B6890" w:rsidRDefault="004B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9FA" w:rsidRDefault="00AB79F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79FA" w:rsidRDefault="00AB79FA" w:rsidP="00505E39">
    <w:pPr>
      <w:pStyle w:val="Footer"/>
      <w:ind w:right="360"/>
    </w:pPr>
  </w:p>
  <w:p w:rsidR="00AB79FA" w:rsidRDefault="00AB79F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9FA" w:rsidRDefault="00AB79F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F7E5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F7E57">
      <w:rPr>
        <w:rStyle w:val="PageNumber"/>
      </w:rPr>
      <w:t>3</w:t>
    </w:r>
    <w:r>
      <w:rPr>
        <w:rStyle w:val="PageNumber"/>
      </w:rPr>
      <w:fldChar w:fldCharType="end"/>
    </w:r>
  </w:p>
  <w:p w:rsidR="00AB79FA" w:rsidRDefault="00AB79F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890" w:rsidRDefault="004B6890">
      <w:r>
        <w:separator/>
      </w:r>
    </w:p>
  </w:footnote>
  <w:footnote w:type="continuationSeparator" w:id="0">
    <w:p w:rsidR="004B6890" w:rsidRDefault="004B6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9FA" w:rsidRDefault="00AB79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AB79FA" w:rsidRDefault="00AB79F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A5175"/>
    <w:multiLevelType w:val="hybridMultilevel"/>
    <w:tmpl w:val="5B2AC876"/>
    <w:lvl w:ilvl="0" w:tplc="CF685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25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9D445A5"/>
    <w:multiLevelType w:val="hybridMultilevel"/>
    <w:tmpl w:val="A70059A8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262039"/>
    <w:multiLevelType w:val="hybridMultilevel"/>
    <w:tmpl w:val="BA3AFA96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2C2C80"/>
    <w:multiLevelType w:val="hybridMultilevel"/>
    <w:tmpl w:val="6304E5BE"/>
    <w:lvl w:ilvl="0" w:tplc="3388309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E040FC"/>
    <w:multiLevelType w:val="hybridMultilevel"/>
    <w:tmpl w:val="7B0E417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4"/>
  </w:num>
  <w:num w:numId="4">
    <w:abstractNumId w:val="11"/>
  </w:num>
  <w:num w:numId="5">
    <w:abstractNumId w:val="18"/>
  </w:num>
  <w:num w:numId="6">
    <w:abstractNumId w:val="20"/>
  </w:num>
  <w:num w:numId="7">
    <w:abstractNumId w:val="3"/>
  </w:num>
  <w:num w:numId="8">
    <w:abstractNumId w:val="6"/>
  </w:num>
  <w:num w:numId="9">
    <w:abstractNumId w:val="19"/>
  </w:num>
  <w:num w:numId="10">
    <w:abstractNumId w:val="16"/>
  </w:num>
  <w:num w:numId="11">
    <w:abstractNumId w:val="2"/>
  </w:num>
  <w:num w:numId="12">
    <w:abstractNumId w:val="7"/>
  </w:num>
  <w:num w:numId="13">
    <w:abstractNumId w:val="17"/>
  </w:num>
  <w:num w:numId="14">
    <w:abstractNumId w:val="15"/>
  </w:num>
  <w:num w:numId="15">
    <w:abstractNumId w:val="14"/>
  </w:num>
  <w:num w:numId="16">
    <w:abstractNumId w:val="5"/>
  </w:num>
  <w:num w:numId="17">
    <w:abstractNumId w:val="12"/>
  </w:num>
  <w:num w:numId="18">
    <w:abstractNumId w:val="23"/>
  </w:num>
  <w:num w:numId="19">
    <w:abstractNumId w:val="21"/>
  </w:num>
  <w:num w:numId="20">
    <w:abstractNumId w:val="1"/>
  </w:num>
  <w:num w:numId="21">
    <w:abstractNumId w:val="4"/>
  </w:num>
  <w:num w:numId="22">
    <w:abstractNumId w:val="13"/>
  </w:num>
  <w:num w:numId="23">
    <w:abstractNumId w:val="22"/>
  </w:num>
  <w:num w:numId="24">
    <w:abstractNumId w:val="10"/>
  </w:num>
  <w:num w:numId="2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1F79"/>
    <w:rsid w:val="00001FC3"/>
    <w:rsid w:val="00002375"/>
    <w:rsid w:val="00003131"/>
    <w:rsid w:val="000037FB"/>
    <w:rsid w:val="00003EF4"/>
    <w:rsid w:val="0000403F"/>
    <w:rsid w:val="00004815"/>
    <w:rsid w:val="00004885"/>
    <w:rsid w:val="00004D8C"/>
    <w:rsid w:val="00004DCB"/>
    <w:rsid w:val="000051F0"/>
    <w:rsid w:val="0000553B"/>
    <w:rsid w:val="00006780"/>
    <w:rsid w:val="00006C7A"/>
    <w:rsid w:val="0000792C"/>
    <w:rsid w:val="000101EF"/>
    <w:rsid w:val="00010E97"/>
    <w:rsid w:val="00010FD1"/>
    <w:rsid w:val="000124D1"/>
    <w:rsid w:val="00012D57"/>
    <w:rsid w:val="0001321B"/>
    <w:rsid w:val="000137BA"/>
    <w:rsid w:val="00013AE7"/>
    <w:rsid w:val="00013B63"/>
    <w:rsid w:val="000141F0"/>
    <w:rsid w:val="00015BCB"/>
    <w:rsid w:val="000162B2"/>
    <w:rsid w:val="0001645D"/>
    <w:rsid w:val="00016DCE"/>
    <w:rsid w:val="00017309"/>
    <w:rsid w:val="000205C1"/>
    <w:rsid w:val="00020D61"/>
    <w:rsid w:val="0002130A"/>
    <w:rsid w:val="00021C67"/>
    <w:rsid w:val="00021DEC"/>
    <w:rsid w:val="000221EB"/>
    <w:rsid w:val="000222F7"/>
    <w:rsid w:val="00023C29"/>
    <w:rsid w:val="00024E37"/>
    <w:rsid w:val="0002506A"/>
    <w:rsid w:val="000255A1"/>
    <w:rsid w:val="000258DD"/>
    <w:rsid w:val="0002591B"/>
    <w:rsid w:val="00025F49"/>
    <w:rsid w:val="000266AE"/>
    <w:rsid w:val="00026905"/>
    <w:rsid w:val="00026977"/>
    <w:rsid w:val="00026B7D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4882"/>
    <w:rsid w:val="000349B7"/>
    <w:rsid w:val="0003540B"/>
    <w:rsid w:val="00035574"/>
    <w:rsid w:val="0003698E"/>
    <w:rsid w:val="00036C45"/>
    <w:rsid w:val="00036FA7"/>
    <w:rsid w:val="0003723F"/>
    <w:rsid w:val="00037541"/>
    <w:rsid w:val="000377E3"/>
    <w:rsid w:val="00037A21"/>
    <w:rsid w:val="000402B6"/>
    <w:rsid w:val="000404F2"/>
    <w:rsid w:val="00040AAD"/>
    <w:rsid w:val="00040C15"/>
    <w:rsid w:val="000413B8"/>
    <w:rsid w:val="0004182E"/>
    <w:rsid w:val="000418C8"/>
    <w:rsid w:val="0004198E"/>
    <w:rsid w:val="00042BFC"/>
    <w:rsid w:val="000430CF"/>
    <w:rsid w:val="00043407"/>
    <w:rsid w:val="0004364F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0E"/>
    <w:rsid w:val="00046CD6"/>
    <w:rsid w:val="00046CE4"/>
    <w:rsid w:val="00046E6F"/>
    <w:rsid w:val="00046F9A"/>
    <w:rsid w:val="00046FF8"/>
    <w:rsid w:val="000472F3"/>
    <w:rsid w:val="000477BB"/>
    <w:rsid w:val="00047A82"/>
    <w:rsid w:val="00047B11"/>
    <w:rsid w:val="00050335"/>
    <w:rsid w:val="0005055B"/>
    <w:rsid w:val="000505E0"/>
    <w:rsid w:val="00051135"/>
    <w:rsid w:val="0005184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21A9"/>
    <w:rsid w:val="0006263A"/>
    <w:rsid w:val="000631CE"/>
    <w:rsid w:val="00063485"/>
    <w:rsid w:val="00063F57"/>
    <w:rsid w:val="00064388"/>
    <w:rsid w:val="0006480B"/>
    <w:rsid w:val="00064A2B"/>
    <w:rsid w:val="00064B46"/>
    <w:rsid w:val="00065016"/>
    <w:rsid w:val="0006549C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3785"/>
    <w:rsid w:val="000741B3"/>
    <w:rsid w:val="00074375"/>
    <w:rsid w:val="000743A0"/>
    <w:rsid w:val="00074BF5"/>
    <w:rsid w:val="000752CD"/>
    <w:rsid w:val="00075680"/>
    <w:rsid w:val="00075999"/>
    <w:rsid w:val="00076408"/>
    <w:rsid w:val="00077073"/>
    <w:rsid w:val="0008022A"/>
    <w:rsid w:val="000805B2"/>
    <w:rsid w:val="00080B99"/>
    <w:rsid w:val="00080D74"/>
    <w:rsid w:val="000826FF"/>
    <w:rsid w:val="00082A49"/>
    <w:rsid w:val="00082C90"/>
    <w:rsid w:val="000832D0"/>
    <w:rsid w:val="00083322"/>
    <w:rsid w:val="00083ABE"/>
    <w:rsid w:val="00084255"/>
    <w:rsid w:val="00085239"/>
    <w:rsid w:val="000862BA"/>
    <w:rsid w:val="000862F6"/>
    <w:rsid w:val="00086B50"/>
    <w:rsid w:val="00086C4D"/>
    <w:rsid w:val="0008760B"/>
    <w:rsid w:val="00087E29"/>
    <w:rsid w:val="00090573"/>
    <w:rsid w:val="000921E3"/>
    <w:rsid w:val="000928DC"/>
    <w:rsid w:val="00092A3D"/>
    <w:rsid w:val="000931C3"/>
    <w:rsid w:val="00093566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20E"/>
    <w:rsid w:val="000979F0"/>
    <w:rsid w:val="00097AE8"/>
    <w:rsid w:val="000A02DC"/>
    <w:rsid w:val="000A0CA1"/>
    <w:rsid w:val="000A0E99"/>
    <w:rsid w:val="000A1AD3"/>
    <w:rsid w:val="000A1D49"/>
    <w:rsid w:val="000A2066"/>
    <w:rsid w:val="000A23E5"/>
    <w:rsid w:val="000A26E4"/>
    <w:rsid w:val="000A2D70"/>
    <w:rsid w:val="000A3ACB"/>
    <w:rsid w:val="000A49DE"/>
    <w:rsid w:val="000A4B74"/>
    <w:rsid w:val="000A54DF"/>
    <w:rsid w:val="000A61CB"/>
    <w:rsid w:val="000A6252"/>
    <w:rsid w:val="000A65A8"/>
    <w:rsid w:val="000A66D2"/>
    <w:rsid w:val="000A6723"/>
    <w:rsid w:val="000A6788"/>
    <w:rsid w:val="000A68A9"/>
    <w:rsid w:val="000A6AC6"/>
    <w:rsid w:val="000A6CFE"/>
    <w:rsid w:val="000A7C88"/>
    <w:rsid w:val="000B02C2"/>
    <w:rsid w:val="000B081C"/>
    <w:rsid w:val="000B10AB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D5E"/>
    <w:rsid w:val="000C1160"/>
    <w:rsid w:val="000C133A"/>
    <w:rsid w:val="000C1545"/>
    <w:rsid w:val="000C1DBD"/>
    <w:rsid w:val="000C240A"/>
    <w:rsid w:val="000C2DE1"/>
    <w:rsid w:val="000C2E7E"/>
    <w:rsid w:val="000C3635"/>
    <w:rsid w:val="000C393F"/>
    <w:rsid w:val="000C4538"/>
    <w:rsid w:val="000C4C76"/>
    <w:rsid w:val="000C5759"/>
    <w:rsid w:val="000C5E7D"/>
    <w:rsid w:val="000C6346"/>
    <w:rsid w:val="000C673C"/>
    <w:rsid w:val="000C69F8"/>
    <w:rsid w:val="000C6A01"/>
    <w:rsid w:val="000C6F1A"/>
    <w:rsid w:val="000C71D9"/>
    <w:rsid w:val="000D0153"/>
    <w:rsid w:val="000D037E"/>
    <w:rsid w:val="000D0A0F"/>
    <w:rsid w:val="000D0AB8"/>
    <w:rsid w:val="000D0BCC"/>
    <w:rsid w:val="000D0F9A"/>
    <w:rsid w:val="000D148D"/>
    <w:rsid w:val="000D14EB"/>
    <w:rsid w:val="000D1610"/>
    <w:rsid w:val="000D206C"/>
    <w:rsid w:val="000D2AE0"/>
    <w:rsid w:val="000D362A"/>
    <w:rsid w:val="000D37FA"/>
    <w:rsid w:val="000D4178"/>
    <w:rsid w:val="000D4324"/>
    <w:rsid w:val="000D46D6"/>
    <w:rsid w:val="000D46EE"/>
    <w:rsid w:val="000D4896"/>
    <w:rsid w:val="000D4D54"/>
    <w:rsid w:val="000D4DE6"/>
    <w:rsid w:val="000D5158"/>
    <w:rsid w:val="000D55EA"/>
    <w:rsid w:val="000D5965"/>
    <w:rsid w:val="000D59D6"/>
    <w:rsid w:val="000D5AB0"/>
    <w:rsid w:val="000D5AD1"/>
    <w:rsid w:val="000D5E4D"/>
    <w:rsid w:val="000D6E96"/>
    <w:rsid w:val="000D7268"/>
    <w:rsid w:val="000D7378"/>
    <w:rsid w:val="000D7783"/>
    <w:rsid w:val="000E011D"/>
    <w:rsid w:val="000E03CF"/>
    <w:rsid w:val="000E0D89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65A7"/>
    <w:rsid w:val="000E6635"/>
    <w:rsid w:val="000E6BAF"/>
    <w:rsid w:val="000E6F62"/>
    <w:rsid w:val="000E7F51"/>
    <w:rsid w:val="000F00D8"/>
    <w:rsid w:val="000F095B"/>
    <w:rsid w:val="000F13C4"/>
    <w:rsid w:val="000F13D7"/>
    <w:rsid w:val="000F17E4"/>
    <w:rsid w:val="000F1CF3"/>
    <w:rsid w:val="000F1F98"/>
    <w:rsid w:val="000F20CD"/>
    <w:rsid w:val="000F2965"/>
    <w:rsid w:val="000F34C7"/>
    <w:rsid w:val="000F3B40"/>
    <w:rsid w:val="000F42EA"/>
    <w:rsid w:val="000F4CAF"/>
    <w:rsid w:val="000F4D2F"/>
    <w:rsid w:val="000F4F44"/>
    <w:rsid w:val="000F53CB"/>
    <w:rsid w:val="000F64D9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1D6C"/>
    <w:rsid w:val="00102147"/>
    <w:rsid w:val="001021F1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660E"/>
    <w:rsid w:val="00106A95"/>
    <w:rsid w:val="00106CC3"/>
    <w:rsid w:val="00106E7E"/>
    <w:rsid w:val="00106FF1"/>
    <w:rsid w:val="0010795D"/>
    <w:rsid w:val="00110851"/>
    <w:rsid w:val="001115C0"/>
    <w:rsid w:val="001115F4"/>
    <w:rsid w:val="001116D2"/>
    <w:rsid w:val="0011190B"/>
    <w:rsid w:val="00111AD9"/>
    <w:rsid w:val="00112975"/>
    <w:rsid w:val="00112B8F"/>
    <w:rsid w:val="001134DA"/>
    <w:rsid w:val="0011372B"/>
    <w:rsid w:val="00113C1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2D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2310"/>
    <w:rsid w:val="00122842"/>
    <w:rsid w:val="0012345C"/>
    <w:rsid w:val="00123975"/>
    <w:rsid w:val="00123DED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74AC"/>
    <w:rsid w:val="001275E6"/>
    <w:rsid w:val="00127DE2"/>
    <w:rsid w:val="00127F28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517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E5E"/>
    <w:rsid w:val="001410AA"/>
    <w:rsid w:val="001410F1"/>
    <w:rsid w:val="001418FE"/>
    <w:rsid w:val="00141E46"/>
    <w:rsid w:val="00141ED1"/>
    <w:rsid w:val="0014206B"/>
    <w:rsid w:val="00142093"/>
    <w:rsid w:val="00142E42"/>
    <w:rsid w:val="00142E4A"/>
    <w:rsid w:val="0014371C"/>
    <w:rsid w:val="00143FFE"/>
    <w:rsid w:val="0014471E"/>
    <w:rsid w:val="0014491B"/>
    <w:rsid w:val="00144B3F"/>
    <w:rsid w:val="00144E04"/>
    <w:rsid w:val="001454C4"/>
    <w:rsid w:val="001462D7"/>
    <w:rsid w:val="001475A0"/>
    <w:rsid w:val="00147D65"/>
    <w:rsid w:val="00147D91"/>
    <w:rsid w:val="001508E1"/>
    <w:rsid w:val="001510ED"/>
    <w:rsid w:val="001517AB"/>
    <w:rsid w:val="00151805"/>
    <w:rsid w:val="00152066"/>
    <w:rsid w:val="00152A3B"/>
    <w:rsid w:val="0015347E"/>
    <w:rsid w:val="00153A48"/>
    <w:rsid w:val="00153A6B"/>
    <w:rsid w:val="00153EEF"/>
    <w:rsid w:val="00153F29"/>
    <w:rsid w:val="001544AB"/>
    <w:rsid w:val="00155178"/>
    <w:rsid w:val="00156260"/>
    <w:rsid w:val="00156502"/>
    <w:rsid w:val="00156E54"/>
    <w:rsid w:val="00156F1B"/>
    <w:rsid w:val="0016019C"/>
    <w:rsid w:val="001602C2"/>
    <w:rsid w:val="00160674"/>
    <w:rsid w:val="00160786"/>
    <w:rsid w:val="00160E57"/>
    <w:rsid w:val="0016141A"/>
    <w:rsid w:val="00162262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634F"/>
    <w:rsid w:val="00166879"/>
    <w:rsid w:val="001669F9"/>
    <w:rsid w:val="00166A31"/>
    <w:rsid w:val="00166EE2"/>
    <w:rsid w:val="0016700E"/>
    <w:rsid w:val="0016733C"/>
    <w:rsid w:val="0016764C"/>
    <w:rsid w:val="00170397"/>
    <w:rsid w:val="001706E4"/>
    <w:rsid w:val="001708D0"/>
    <w:rsid w:val="00170E05"/>
    <w:rsid w:val="00171B5E"/>
    <w:rsid w:val="00171BC2"/>
    <w:rsid w:val="00171D7E"/>
    <w:rsid w:val="00171F14"/>
    <w:rsid w:val="00172952"/>
    <w:rsid w:val="001729E1"/>
    <w:rsid w:val="00172B61"/>
    <w:rsid w:val="00172C20"/>
    <w:rsid w:val="001738A5"/>
    <w:rsid w:val="00173A00"/>
    <w:rsid w:val="00173D38"/>
    <w:rsid w:val="00174DDB"/>
    <w:rsid w:val="001752EC"/>
    <w:rsid w:val="00175B5A"/>
    <w:rsid w:val="00176414"/>
    <w:rsid w:val="0017714C"/>
    <w:rsid w:val="0017722E"/>
    <w:rsid w:val="00177711"/>
    <w:rsid w:val="00177912"/>
    <w:rsid w:val="00177A0D"/>
    <w:rsid w:val="00177DFF"/>
    <w:rsid w:val="00177EBD"/>
    <w:rsid w:val="0018016C"/>
    <w:rsid w:val="001806A9"/>
    <w:rsid w:val="00180860"/>
    <w:rsid w:val="00180C72"/>
    <w:rsid w:val="00180D96"/>
    <w:rsid w:val="00180E60"/>
    <w:rsid w:val="001817BA"/>
    <w:rsid w:val="00181B3A"/>
    <w:rsid w:val="001820B2"/>
    <w:rsid w:val="001821E9"/>
    <w:rsid w:val="00182718"/>
    <w:rsid w:val="001836DF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6395"/>
    <w:rsid w:val="001863E3"/>
    <w:rsid w:val="00186B4D"/>
    <w:rsid w:val="0018767B"/>
    <w:rsid w:val="001908C5"/>
    <w:rsid w:val="00190927"/>
    <w:rsid w:val="00190BD5"/>
    <w:rsid w:val="00190C5A"/>
    <w:rsid w:val="00191727"/>
    <w:rsid w:val="00191EBF"/>
    <w:rsid w:val="001925E5"/>
    <w:rsid w:val="00192D61"/>
    <w:rsid w:val="00193987"/>
    <w:rsid w:val="0019573B"/>
    <w:rsid w:val="0019592C"/>
    <w:rsid w:val="00196085"/>
    <w:rsid w:val="00196B90"/>
    <w:rsid w:val="00196DE8"/>
    <w:rsid w:val="00196FF4"/>
    <w:rsid w:val="0019734F"/>
    <w:rsid w:val="00197B5D"/>
    <w:rsid w:val="001A0303"/>
    <w:rsid w:val="001A067A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B00B2"/>
    <w:rsid w:val="001B0149"/>
    <w:rsid w:val="001B0251"/>
    <w:rsid w:val="001B1565"/>
    <w:rsid w:val="001B2045"/>
    <w:rsid w:val="001B2993"/>
    <w:rsid w:val="001B2C18"/>
    <w:rsid w:val="001B335F"/>
    <w:rsid w:val="001B3754"/>
    <w:rsid w:val="001B3A10"/>
    <w:rsid w:val="001B4371"/>
    <w:rsid w:val="001B5332"/>
    <w:rsid w:val="001B54E9"/>
    <w:rsid w:val="001B70CF"/>
    <w:rsid w:val="001B748B"/>
    <w:rsid w:val="001B7AE8"/>
    <w:rsid w:val="001C0085"/>
    <w:rsid w:val="001C063F"/>
    <w:rsid w:val="001C0883"/>
    <w:rsid w:val="001C16A9"/>
    <w:rsid w:val="001C1E2E"/>
    <w:rsid w:val="001C1E53"/>
    <w:rsid w:val="001C211D"/>
    <w:rsid w:val="001C2A8B"/>
    <w:rsid w:val="001C3474"/>
    <w:rsid w:val="001C3DC6"/>
    <w:rsid w:val="001C4A39"/>
    <w:rsid w:val="001C4F5F"/>
    <w:rsid w:val="001C54B8"/>
    <w:rsid w:val="001C589B"/>
    <w:rsid w:val="001C58A6"/>
    <w:rsid w:val="001C5F88"/>
    <w:rsid w:val="001C619C"/>
    <w:rsid w:val="001C6B94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969"/>
    <w:rsid w:val="001D4AF0"/>
    <w:rsid w:val="001D4F24"/>
    <w:rsid w:val="001D506F"/>
    <w:rsid w:val="001D57BC"/>
    <w:rsid w:val="001D60A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08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9AB"/>
    <w:rsid w:val="001F45E8"/>
    <w:rsid w:val="001F4A61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6C0"/>
    <w:rsid w:val="00201DEC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AB2"/>
    <w:rsid w:val="00205CB2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86D"/>
    <w:rsid w:val="00215D76"/>
    <w:rsid w:val="002162EA"/>
    <w:rsid w:val="002165F9"/>
    <w:rsid w:val="00216685"/>
    <w:rsid w:val="00216B17"/>
    <w:rsid w:val="00216BBF"/>
    <w:rsid w:val="00217135"/>
    <w:rsid w:val="0021797D"/>
    <w:rsid w:val="00217C32"/>
    <w:rsid w:val="00217CE8"/>
    <w:rsid w:val="00217FA9"/>
    <w:rsid w:val="0022003A"/>
    <w:rsid w:val="002202EC"/>
    <w:rsid w:val="002204ED"/>
    <w:rsid w:val="002208BE"/>
    <w:rsid w:val="00220E92"/>
    <w:rsid w:val="00221022"/>
    <w:rsid w:val="0022135D"/>
    <w:rsid w:val="002222A4"/>
    <w:rsid w:val="00222AB8"/>
    <w:rsid w:val="00222B25"/>
    <w:rsid w:val="00223833"/>
    <w:rsid w:val="00223ACD"/>
    <w:rsid w:val="00224A9B"/>
    <w:rsid w:val="00224DB9"/>
    <w:rsid w:val="0022657F"/>
    <w:rsid w:val="002269A7"/>
    <w:rsid w:val="00226A52"/>
    <w:rsid w:val="00226BD3"/>
    <w:rsid w:val="0022735A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4EE"/>
    <w:rsid w:val="00231740"/>
    <w:rsid w:val="00231B71"/>
    <w:rsid w:val="00231D67"/>
    <w:rsid w:val="00232149"/>
    <w:rsid w:val="00232191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B7D"/>
    <w:rsid w:val="00240F65"/>
    <w:rsid w:val="0024103F"/>
    <w:rsid w:val="00241C7B"/>
    <w:rsid w:val="002421F2"/>
    <w:rsid w:val="0024237E"/>
    <w:rsid w:val="0024284B"/>
    <w:rsid w:val="00242B2A"/>
    <w:rsid w:val="00242CAE"/>
    <w:rsid w:val="002431F0"/>
    <w:rsid w:val="0024324F"/>
    <w:rsid w:val="00243ACD"/>
    <w:rsid w:val="00243D15"/>
    <w:rsid w:val="0024445A"/>
    <w:rsid w:val="00244606"/>
    <w:rsid w:val="00244924"/>
    <w:rsid w:val="002449F4"/>
    <w:rsid w:val="0024520E"/>
    <w:rsid w:val="00245492"/>
    <w:rsid w:val="00245A41"/>
    <w:rsid w:val="00245B70"/>
    <w:rsid w:val="00245D7D"/>
    <w:rsid w:val="00245E39"/>
    <w:rsid w:val="00245FBA"/>
    <w:rsid w:val="00246002"/>
    <w:rsid w:val="00246BEB"/>
    <w:rsid w:val="00246C52"/>
    <w:rsid w:val="00246EB6"/>
    <w:rsid w:val="002475BE"/>
    <w:rsid w:val="00247660"/>
    <w:rsid w:val="0024785A"/>
    <w:rsid w:val="00247DD1"/>
    <w:rsid w:val="00250D9C"/>
    <w:rsid w:val="00251117"/>
    <w:rsid w:val="002512A9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1DC"/>
    <w:rsid w:val="0026385F"/>
    <w:rsid w:val="00263DD9"/>
    <w:rsid w:val="00264256"/>
    <w:rsid w:val="0026455A"/>
    <w:rsid w:val="0026460B"/>
    <w:rsid w:val="0026468A"/>
    <w:rsid w:val="00264C28"/>
    <w:rsid w:val="002654BE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42C"/>
    <w:rsid w:val="00272474"/>
    <w:rsid w:val="0027257A"/>
    <w:rsid w:val="00272D06"/>
    <w:rsid w:val="00272FEB"/>
    <w:rsid w:val="0027314F"/>
    <w:rsid w:val="00273644"/>
    <w:rsid w:val="002738C9"/>
    <w:rsid w:val="00273B2D"/>
    <w:rsid w:val="00273CFB"/>
    <w:rsid w:val="00274668"/>
    <w:rsid w:val="0027495A"/>
    <w:rsid w:val="00274CE5"/>
    <w:rsid w:val="00274D08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C9"/>
    <w:rsid w:val="002768E3"/>
    <w:rsid w:val="00277512"/>
    <w:rsid w:val="002777E4"/>
    <w:rsid w:val="00277E66"/>
    <w:rsid w:val="002801E2"/>
    <w:rsid w:val="002806AF"/>
    <w:rsid w:val="0028073A"/>
    <w:rsid w:val="00280960"/>
    <w:rsid w:val="0028168F"/>
    <w:rsid w:val="0028232A"/>
    <w:rsid w:val="002825CE"/>
    <w:rsid w:val="00283165"/>
    <w:rsid w:val="002832E7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2540"/>
    <w:rsid w:val="00293504"/>
    <w:rsid w:val="00293C49"/>
    <w:rsid w:val="002944CA"/>
    <w:rsid w:val="00294504"/>
    <w:rsid w:val="00294722"/>
    <w:rsid w:val="00294AB1"/>
    <w:rsid w:val="00295226"/>
    <w:rsid w:val="002953D0"/>
    <w:rsid w:val="00295F1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979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E7"/>
    <w:rsid w:val="002A5FC1"/>
    <w:rsid w:val="002A732C"/>
    <w:rsid w:val="002A74E8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1CB3"/>
    <w:rsid w:val="002B21D6"/>
    <w:rsid w:val="002B2C92"/>
    <w:rsid w:val="002B2FA6"/>
    <w:rsid w:val="002B3081"/>
    <w:rsid w:val="002B318B"/>
    <w:rsid w:val="002B32BC"/>
    <w:rsid w:val="002B340B"/>
    <w:rsid w:val="002B34AE"/>
    <w:rsid w:val="002B3D90"/>
    <w:rsid w:val="002B4C39"/>
    <w:rsid w:val="002B61F1"/>
    <w:rsid w:val="002B64FE"/>
    <w:rsid w:val="002B694E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016"/>
    <w:rsid w:val="002C4AF6"/>
    <w:rsid w:val="002C5533"/>
    <w:rsid w:val="002C5620"/>
    <w:rsid w:val="002C5A6B"/>
    <w:rsid w:val="002C61E0"/>
    <w:rsid w:val="002C640C"/>
    <w:rsid w:val="002C6D3C"/>
    <w:rsid w:val="002C75E6"/>
    <w:rsid w:val="002C782F"/>
    <w:rsid w:val="002C7B03"/>
    <w:rsid w:val="002C7B0D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4EF"/>
    <w:rsid w:val="002D2B4E"/>
    <w:rsid w:val="002D3968"/>
    <w:rsid w:val="002D425A"/>
    <w:rsid w:val="002D4A54"/>
    <w:rsid w:val="002D4E37"/>
    <w:rsid w:val="002D52E0"/>
    <w:rsid w:val="002D5DEA"/>
    <w:rsid w:val="002D6127"/>
    <w:rsid w:val="002D7235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56E0"/>
    <w:rsid w:val="002E58E1"/>
    <w:rsid w:val="002E5BDD"/>
    <w:rsid w:val="002E5C56"/>
    <w:rsid w:val="002F0045"/>
    <w:rsid w:val="002F00F0"/>
    <w:rsid w:val="002F025B"/>
    <w:rsid w:val="002F0684"/>
    <w:rsid w:val="002F0ADB"/>
    <w:rsid w:val="002F12E6"/>
    <w:rsid w:val="002F12FE"/>
    <w:rsid w:val="002F2AE0"/>
    <w:rsid w:val="002F3F16"/>
    <w:rsid w:val="002F413F"/>
    <w:rsid w:val="002F446A"/>
    <w:rsid w:val="002F44AD"/>
    <w:rsid w:val="002F45D3"/>
    <w:rsid w:val="002F4934"/>
    <w:rsid w:val="002F4A52"/>
    <w:rsid w:val="002F4CF5"/>
    <w:rsid w:val="002F4FC5"/>
    <w:rsid w:val="002F5312"/>
    <w:rsid w:val="002F5422"/>
    <w:rsid w:val="002F5634"/>
    <w:rsid w:val="002F566C"/>
    <w:rsid w:val="002F5874"/>
    <w:rsid w:val="002F5FDA"/>
    <w:rsid w:val="002F6186"/>
    <w:rsid w:val="002F6BDA"/>
    <w:rsid w:val="002F7B6D"/>
    <w:rsid w:val="002F7D48"/>
    <w:rsid w:val="002F7EC5"/>
    <w:rsid w:val="00300085"/>
    <w:rsid w:val="003003AD"/>
    <w:rsid w:val="003011C0"/>
    <w:rsid w:val="00301DA6"/>
    <w:rsid w:val="00301EE4"/>
    <w:rsid w:val="003024DE"/>
    <w:rsid w:val="00302701"/>
    <w:rsid w:val="00302739"/>
    <w:rsid w:val="00302B48"/>
    <w:rsid w:val="0030318E"/>
    <w:rsid w:val="00304AC5"/>
    <w:rsid w:val="00304C9E"/>
    <w:rsid w:val="003065FB"/>
    <w:rsid w:val="00306ED2"/>
    <w:rsid w:val="003070F0"/>
    <w:rsid w:val="0030749E"/>
    <w:rsid w:val="00307B27"/>
    <w:rsid w:val="00307F28"/>
    <w:rsid w:val="003101DC"/>
    <w:rsid w:val="00310CC6"/>
    <w:rsid w:val="00311642"/>
    <w:rsid w:val="00311761"/>
    <w:rsid w:val="00311941"/>
    <w:rsid w:val="00312709"/>
    <w:rsid w:val="003137A0"/>
    <w:rsid w:val="00313C4F"/>
    <w:rsid w:val="003141C2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151E"/>
    <w:rsid w:val="0032172E"/>
    <w:rsid w:val="00321822"/>
    <w:rsid w:val="00321B02"/>
    <w:rsid w:val="003226C8"/>
    <w:rsid w:val="00322BC3"/>
    <w:rsid w:val="00322C2B"/>
    <w:rsid w:val="00322E3B"/>
    <w:rsid w:val="00323FAD"/>
    <w:rsid w:val="00324089"/>
    <w:rsid w:val="003249F8"/>
    <w:rsid w:val="00325654"/>
    <w:rsid w:val="00325941"/>
    <w:rsid w:val="003271E3"/>
    <w:rsid w:val="003272D0"/>
    <w:rsid w:val="003273DE"/>
    <w:rsid w:val="003275EE"/>
    <w:rsid w:val="003278C7"/>
    <w:rsid w:val="0032793B"/>
    <w:rsid w:val="00327AEA"/>
    <w:rsid w:val="003308C4"/>
    <w:rsid w:val="00330C30"/>
    <w:rsid w:val="00330DE8"/>
    <w:rsid w:val="003321C3"/>
    <w:rsid w:val="00332962"/>
    <w:rsid w:val="00333163"/>
    <w:rsid w:val="00335250"/>
    <w:rsid w:val="00335670"/>
    <w:rsid w:val="0033572D"/>
    <w:rsid w:val="0033592C"/>
    <w:rsid w:val="00335E2A"/>
    <w:rsid w:val="00336780"/>
    <w:rsid w:val="003367C5"/>
    <w:rsid w:val="00336DAD"/>
    <w:rsid w:val="00337065"/>
    <w:rsid w:val="00337C71"/>
    <w:rsid w:val="00340CC6"/>
    <w:rsid w:val="00340E58"/>
    <w:rsid w:val="00341087"/>
    <w:rsid w:val="0034246D"/>
    <w:rsid w:val="0034305B"/>
    <w:rsid w:val="00343C24"/>
    <w:rsid w:val="00344725"/>
    <w:rsid w:val="0034511B"/>
    <w:rsid w:val="0034745C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563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4190"/>
    <w:rsid w:val="00365023"/>
    <w:rsid w:val="00365644"/>
    <w:rsid w:val="003665C5"/>
    <w:rsid w:val="00370285"/>
    <w:rsid w:val="003704EE"/>
    <w:rsid w:val="00370880"/>
    <w:rsid w:val="00370EFD"/>
    <w:rsid w:val="00371137"/>
    <w:rsid w:val="003715ED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50B"/>
    <w:rsid w:val="00374804"/>
    <w:rsid w:val="00374F06"/>
    <w:rsid w:val="00375FFC"/>
    <w:rsid w:val="003764FA"/>
    <w:rsid w:val="00376838"/>
    <w:rsid w:val="00376E0C"/>
    <w:rsid w:val="0037709A"/>
    <w:rsid w:val="00377146"/>
    <w:rsid w:val="00377397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8D9"/>
    <w:rsid w:val="00384BC0"/>
    <w:rsid w:val="003852CC"/>
    <w:rsid w:val="00385BD7"/>
    <w:rsid w:val="00386A15"/>
    <w:rsid w:val="00386B71"/>
    <w:rsid w:val="0038702D"/>
    <w:rsid w:val="003870BC"/>
    <w:rsid w:val="0038732E"/>
    <w:rsid w:val="00387675"/>
    <w:rsid w:val="00387771"/>
    <w:rsid w:val="0038780F"/>
    <w:rsid w:val="00387B2B"/>
    <w:rsid w:val="00390449"/>
    <w:rsid w:val="003904B1"/>
    <w:rsid w:val="003907D2"/>
    <w:rsid w:val="00390C56"/>
    <w:rsid w:val="0039122C"/>
    <w:rsid w:val="0039124D"/>
    <w:rsid w:val="00391A92"/>
    <w:rsid w:val="003926BE"/>
    <w:rsid w:val="00392A1F"/>
    <w:rsid w:val="00392DB8"/>
    <w:rsid w:val="00393B78"/>
    <w:rsid w:val="003946B1"/>
    <w:rsid w:val="00394775"/>
    <w:rsid w:val="00394948"/>
    <w:rsid w:val="00394B44"/>
    <w:rsid w:val="00394D6C"/>
    <w:rsid w:val="00394FA9"/>
    <w:rsid w:val="0039502C"/>
    <w:rsid w:val="0039511F"/>
    <w:rsid w:val="003956FE"/>
    <w:rsid w:val="0039598F"/>
    <w:rsid w:val="0039610F"/>
    <w:rsid w:val="003965AE"/>
    <w:rsid w:val="0039665F"/>
    <w:rsid w:val="00397292"/>
    <w:rsid w:val="003976DD"/>
    <w:rsid w:val="003978B8"/>
    <w:rsid w:val="00397C89"/>
    <w:rsid w:val="003A0311"/>
    <w:rsid w:val="003A0736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1743"/>
    <w:rsid w:val="003B248F"/>
    <w:rsid w:val="003B2AAB"/>
    <w:rsid w:val="003B2B79"/>
    <w:rsid w:val="003B2C70"/>
    <w:rsid w:val="003B4039"/>
    <w:rsid w:val="003B4482"/>
    <w:rsid w:val="003B495C"/>
    <w:rsid w:val="003B4A70"/>
    <w:rsid w:val="003B4B90"/>
    <w:rsid w:val="003B4D9B"/>
    <w:rsid w:val="003B570F"/>
    <w:rsid w:val="003B5B57"/>
    <w:rsid w:val="003B5B7E"/>
    <w:rsid w:val="003B5E30"/>
    <w:rsid w:val="003B6632"/>
    <w:rsid w:val="003B6FCB"/>
    <w:rsid w:val="003B7020"/>
    <w:rsid w:val="003B7294"/>
    <w:rsid w:val="003B76FE"/>
    <w:rsid w:val="003C009A"/>
    <w:rsid w:val="003C07D7"/>
    <w:rsid w:val="003C0985"/>
    <w:rsid w:val="003C2C9D"/>
    <w:rsid w:val="003C3B73"/>
    <w:rsid w:val="003C3D6E"/>
    <w:rsid w:val="003C3F8B"/>
    <w:rsid w:val="003C4213"/>
    <w:rsid w:val="003C4250"/>
    <w:rsid w:val="003C49F7"/>
    <w:rsid w:val="003C4F25"/>
    <w:rsid w:val="003C51D6"/>
    <w:rsid w:val="003C6580"/>
    <w:rsid w:val="003C6C50"/>
    <w:rsid w:val="003C6CCB"/>
    <w:rsid w:val="003C6DA9"/>
    <w:rsid w:val="003D0240"/>
    <w:rsid w:val="003D09DA"/>
    <w:rsid w:val="003D0D75"/>
    <w:rsid w:val="003D22AC"/>
    <w:rsid w:val="003D2339"/>
    <w:rsid w:val="003D26AA"/>
    <w:rsid w:val="003D2E43"/>
    <w:rsid w:val="003D3EE3"/>
    <w:rsid w:val="003D4350"/>
    <w:rsid w:val="003D4409"/>
    <w:rsid w:val="003D5717"/>
    <w:rsid w:val="003D5878"/>
    <w:rsid w:val="003D59FE"/>
    <w:rsid w:val="003D63BA"/>
    <w:rsid w:val="003D680E"/>
    <w:rsid w:val="003D6B43"/>
    <w:rsid w:val="003D740C"/>
    <w:rsid w:val="003D79E8"/>
    <w:rsid w:val="003E089F"/>
    <w:rsid w:val="003E0974"/>
    <w:rsid w:val="003E0ADB"/>
    <w:rsid w:val="003E0CE4"/>
    <w:rsid w:val="003E1CF4"/>
    <w:rsid w:val="003E2BF4"/>
    <w:rsid w:val="003E300E"/>
    <w:rsid w:val="003E3524"/>
    <w:rsid w:val="003E37FC"/>
    <w:rsid w:val="003E3944"/>
    <w:rsid w:val="003E3C5B"/>
    <w:rsid w:val="003E3CA6"/>
    <w:rsid w:val="003E40C9"/>
    <w:rsid w:val="003E4CDB"/>
    <w:rsid w:val="003E5C12"/>
    <w:rsid w:val="003E6289"/>
    <w:rsid w:val="003E6592"/>
    <w:rsid w:val="003E73BC"/>
    <w:rsid w:val="003E7706"/>
    <w:rsid w:val="003F0656"/>
    <w:rsid w:val="003F073C"/>
    <w:rsid w:val="003F0905"/>
    <w:rsid w:val="003F148D"/>
    <w:rsid w:val="003F1B6D"/>
    <w:rsid w:val="003F1E48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A21"/>
    <w:rsid w:val="003F4E1C"/>
    <w:rsid w:val="003F536B"/>
    <w:rsid w:val="003F586D"/>
    <w:rsid w:val="003F602F"/>
    <w:rsid w:val="003F62B4"/>
    <w:rsid w:val="003F6853"/>
    <w:rsid w:val="003F6930"/>
    <w:rsid w:val="003F697D"/>
    <w:rsid w:val="003F6A55"/>
    <w:rsid w:val="003F73A0"/>
    <w:rsid w:val="003F75DD"/>
    <w:rsid w:val="003F7908"/>
    <w:rsid w:val="003F7DFF"/>
    <w:rsid w:val="0040015E"/>
    <w:rsid w:val="00400427"/>
    <w:rsid w:val="00400615"/>
    <w:rsid w:val="00400D86"/>
    <w:rsid w:val="004017C6"/>
    <w:rsid w:val="004021B5"/>
    <w:rsid w:val="004024AB"/>
    <w:rsid w:val="00402971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44E"/>
    <w:rsid w:val="00405898"/>
    <w:rsid w:val="004059F9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8C9"/>
    <w:rsid w:val="00412697"/>
    <w:rsid w:val="0041287E"/>
    <w:rsid w:val="00413369"/>
    <w:rsid w:val="004145AE"/>
    <w:rsid w:val="004147F4"/>
    <w:rsid w:val="00415144"/>
    <w:rsid w:val="0041577E"/>
    <w:rsid w:val="004157F6"/>
    <w:rsid w:val="004159D3"/>
    <w:rsid w:val="00415A14"/>
    <w:rsid w:val="00416091"/>
    <w:rsid w:val="0041616C"/>
    <w:rsid w:val="0041634C"/>
    <w:rsid w:val="00416A66"/>
    <w:rsid w:val="00417678"/>
    <w:rsid w:val="00420126"/>
    <w:rsid w:val="00420249"/>
    <w:rsid w:val="004203CF"/>
    <w:rsid w:val="00420755"/>
    <w:rsid w:val="00420C65"/>
    <w:rsid w:val="00420CB7"/>
    <w:rsid w:val="004213C2"/>
    <w:rsid w:val="004213E8"/>
    <w:rsid w:val="0042156E"/>
    <w:rsid w:val="004215C4"/>
    <w:rsid w:val="00422244"/>
    <w:rsid w:val="004222BF"/>
    <w:rsid w:val="00422A01"/>
    <w:rsid w:val="00422D62"/>
    <w:rsid w:val="00422DB5"/>
    <w:rsid w:val="004232D4"/>
    <w:rsid w:val="00423326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6E3"/>
    <w:rsid w:val="00427B9D"/>
    <w:rsid w:val="00427BFB"/>
    <w:rsid w:val="00427E67"/>
    <w:rsid w:val="00430178"/>
    <w:rsid w:val="0043049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248"/>
    <w:rsid w:val="0043542F"/>
    <w:rsid w:val="004355EB"/>
    <w:rsid w:val="00435602"/>
    <w:rsid w:val="004356FA"/>
    <w:rsid w:val="00435CCF"/>
    <w:rsid w:val="00436696"/>
    <w:rsid w:val="00436A3B"/>
    <w:rsid w:val="004371AB"/>
    <w:rsid w:val="004402A7"/>
    <w:rsid w:val="0044035D"/>
    <w:rsid w:val="00440EA5"/>
    <w:rsid w:val="0044142F"/>
    <w:rsid w:val="004425C2"/>
    <w:rsid w:val="00442824"/>
    <w:rsid w:val="00442FFB"/>
    <w:rsid w:val="004430FD"/>
    <w:rsid w:val="00443586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50778"/>
    <w:rsid w:val="00450D3B"/>
    <w:rsid w:val="0045139B"/>
    <w:rsid w:val="004518D5"/>
    <w:rsid w:val="00451B06"/>
    <w:rsid w:val="00451BEB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417"/>
    <w:rsid w:val="00456114"/>
    <w:rsid w:val="0045623E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A28"/>
    <w:rsid w:val="00462B09"/>
    <w:rsid w:val="00463337"/>
    <w:rsid w:val="00463448"/>
    <w:rsid w:val="0046400B"/>
    <w:rsid w:val="004641A0"/>
    <w:rsid w:val="0046434B"/>
    <w:rsid w:val="00464EE0"/>
    <w:rsid w:val="00465180"/>
    <w:rsid w:val="00465235"/>
    <w:rsid w:val="00465467"/>
    <w:rsid w:val="00465573"/>
    <w:rsid w:val="00465EB3"/>
    <w:rsid w:val="0047041E"/>
    <w:rsid w:val="00470750"/>
    <w:rsid w:val="00470893"/>
    <w:rsid w:val="0047166D"/>
    <w:rsid w:val="00471856"/>
    <w:rsid w:val="00471DB0"/>
    <w:rsid w:val="00471FAB"/>
    <w:rsid w:val="00472ACB"/>
    <w:rsid w:val="00473F5F"/>
    <w:rsid w:val="0047410D"/>
    <w:rsid w:val="00475260"/>
    <w:rsid w:val="004755D5"/>
    <w:rsid w:val="00475674"/>
    <w:rsid w:val="00475BC8"/>
    <w:rsid w:val="00475E50"/>
    <w:rsid w:val="00475E54"/>
    <w:rsid w:val="00475F90"/>
    <w:rsid w:val="00476D8B"/>
    <w:rsid w:val="00476EAE"/>
    <w:rsid w:val="004773E0"/>
    <w:rsid w:val="004774C5"/>
    <w:rsid w:val="004775ED"/>
    <w:rsid w:val="004778C0"/>
    <w:rsid w:val="00477B60"/>
    <w:rsid w:val="00477DA2"/>
    <w:rsid w:val="00480B03"/>
    <w:rsid w:val="00480CC5"/>
    <w:rsid w:val="004810EC"/>
    <w:rsid w:val="00481607"/>
    <w:rsid w:val="00481611"/>
    <w:rsid w:val="004818FF"/>
    <w:rsid w:val="00481B37"/>
    <w:rsid w:val="0048215F"/>
    <w:rsid w:val="00482389"/>
    <w:rsid w:val="00482943"/>
    <w:rsid w:val="00482ADC"/>
    <w:rsid w:val="00482C33"/>
    <w:rsid w:val="00483D11"/>
    <w:rsid w:val="00483D20"/>
    <w:rsid w:val="0048406D"/>
    <w:rsid w:val="004841AA"/>
    <w:rsid w:val="00484C46"/>
    <w:rsid w:val="00484DC1"/>
    <w:rsid w:val="00485554"/>
    <w:rsid w:val="004856EF"/>
    <w:rsid w:val="0048598C"/>
    <w:rsid w:val="00485998"/>
    <w:rsid w:val="00485E8A"/>
    <w:rsid w:val="004862DE"/>
    <w:rsid w:val="00487866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4E5"/>
    <w:rsid w:val="00492619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8BB"/>
    <w:rsid w:val="004A4900"/>
    <w:rsid w:val="004A4D38"/>
    <w:rsid w:val="004A4E7E"/>
    <w:rsid w:val="004A4E95"/>
    <w:rsid w:val="004A4EB4"/>
    <w:rsid w:val="004A5270"/>
    <w:rsid w:val="004A57FC"/>
    <w:rsid w:val="004A5D36"/>
    <w:rsid w:val="004A705C"/>
    <w:rsid w:val="004A7276"/>
    <w:rsid w:val="004A770C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DB"/>
    <w:rsid w:val="004B2DE8"/>
    <w:rsid w:val="004B3C3F"/>
    <w:rsid w:val="004B45A2"/>
    <w:rsid w:val="004B4789"/>
    <w:rsid w:val="004B4A0F"/>
    <w:rsid w:val="004B50E0"/>
    <w:rsid w:val="004B55EC"/>
    <w:rsid w:val="004B6301"/>
    <w:rsid w:val="004B6890"/>
    <w:rsid w:val="004B6FFB"/>
    <w:rsid w:val="004B795F"/>
    <w:rsid w:val="004B7BA5"/>
    <w:rsid w:val="004C0346"/>
    <w:rsid w:val="004C0B5B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EF0"/>
    <w:rsid w:val="004C63D6"/>
    <w:rsid w:val="004C660B"/>
    <w:rsid w:val="004C730E"/>
    <w:rsid w:val="004C7739"/>
    <w:rsid w:val="004C7BDF"/>
    <w:rsid w:val="004D0E42"/>
    <w:rsid w:val="004D17E6"/>
    <w:rsid w:val="004D1A33"/>
    <w:rsid w:val="004D1C35"/>
    <w:rsid w:val="004D1D64"/>
    <w:rsid w:val="004D2474"/>
    <w:rsid w:val="004D27C4"/>
    <w:rsid w:val="004D2E57"/>
    <w:rsid w:val="004D30AD"/>
    <w:rsid w:val="004D3251"/>
    <w:rsid w:val="004D40D5"/>
    <w:rsid w:val="004D437F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19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CE8"/>
    <w:rsid w:val="004E3FD8"/>
    <w:rsid w:val="004E471C"/>
    <w:rsid w:val="004E53AE"/>
    <w:rsid w:val="004E5449"/>
    <w:rsid w:val="004E5710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C97"/>
    <w:rsid w:val="004F3DD1"/>
    <w:rsid w:val="004F4E53"/>
    <w:rsid w:val="004F58AB"/>
    <w:rsid w:val="004F5D6E"/>
    <w:rsid w:val="004F5EBB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212"/>
    <w:rsid w:val="0050132F"/>
    <w:rsid w:val="00501723"/>
    <w:rsid w:val="00501A8C"/>
    <w:rsid w:val="00501F0D"/>
    <w:rsid w:val="00502857"/>
    <w:rsid w:val="005029A2"/>
    <w:rsid w:val="00502FCA"/>
    <w:rsid w:val="0050377B"/>
    <w:rsid w:val="005038A7"/>
    <w:rsid w:val="00503FAD"/>
    <w:rsid w:val="00504639"/>
    <w:rsid w:val="00504929"/>
    <w:rsid w:val="00504C77"/>
    <w:rsid w:val="00504CBB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74C9"/>
    <w:rsid w:val="00507754"/>
    <w:rsid w:val="00507961"/>
    <w:rsid w:val="00507CAF"/>
    <w:rsid w:val="00510374"/>
    <w:rsid w:val="00510444"/>
    <w:rsid w:val="005119D6"/>
    <w:rsid w:val="00511E67"/>
    <w:rsid w:val="00512747"/>
    <w:rsid w:val="00512A7B"/>
    <w:rsid w:val="00513B8C"/>
    <w:rsid w:val="00513F8F"/>
    <w:rsid w:val="005147E7"/>
    <w:rsid w:val="005149A2"/>
    <w:rsid w:val="00514CEE"/>
    <w:rsid w:val="005150E4"/>
    <w:rsid w:val="00515907"/>
    <w:rsid w:val="00515E2B"/>
    <w:rsid w:val="00516B96"/>
    <w:rsid w:val="00516E9E"/>
    <w:rsid w:val="005173A4"/>
    <w:rsid w:val="0052001B"/>
    <w:rsid w:val="00520AE3"/>
    <w:rsid w:val="00521294"/>
    <w:rsid w:val="005215A4"/>
    <w:rsid w:val="00521D65"/>
    <w:rsid w:val="005221A4"/>
    <w:rsid w:val="00522425"/>
    <w:rsid w:val="00523366"/>
    <w:rsid w:val="0052381F"/>
    <w:rsid w:val="00523E18"/>
    <w:rsid w:val="00523F32"/>
    <w:rsid w:val="0052422C"/>
    <w:rsid w:val="005244D5"/>
    <w:rsid w:val="005245E0"/>
    <w:rsid w:val="00524AD1"/>
    <w:rsid w:val="00524E6A"/>
    <w:rsid w:val="005251DA"/>
    <w:rsid w:val="00525407"/>
    <w:rsid w:val="00525F71"/>
    <w:rsid w:val="005261DE"/>
    <w:rsid w:val="00526270"/>
    <w:rsid w:val="005269C2"/>
    <w:rsid w:val="00526A5E"/>
    <w:rsid w:val="00526C8A"/>
    <w:rsid w:val="00527489"/>
    <w:rsid w:val="00527A58"/>
    <w:rsid w:val="0053012B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EB"/>
    <w:rsid w:val="00534AA6"/>
    <w:rsid w:val="00534C83"/>
    <w:rsid w:val="00534EE4"/>
    <w:rsid w:val="00535A27"/>
    <w:rsid w:val="00535B60"/>
    <w:rsid w:val="005361CD"/>
    <w:rsid w:val="00536AEE"/>
    <w:rsid w:val="00536D47"/>
    <w:rsid w:val="00537092"/>
    <w:rsid w:val="00537640"/>
    <w:rsid w:val="00537989"/>
    <w:rsid w:val="00537BE9"/>
    <w:rsid w:val="00540147"/>
    <w:rsid w:val="00540C7A"/>
    <w:rsid w:val="005417A0"/>
    <w:rsid w:val="0054183A"/>
    <w:rsid w:val="00541D0D"/>
    <w:rsid w:val="00541E2B"/>
    <w:rsid w:val="0054348B"/>
    <w:rsid w:val="005436D7"/>
    <w:rsid w:val="00543703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7D9B"/>
    <w:rsid w:val="00547F14"/>
    <w:rsid w:val="0055088A"/>
    <w:rsid w:val="00550D6F"/>
    <w:rsid w:val="005511B1"/>
    <w:rsid w:val="00551248"/>
    <w:rsid w:val="00551E52"/>
    <w:rsid w:val="00552038"/>
    <w:rsid w:val="0055233E"/>
    <w:rsid w:val="00552569"/>
    <w:rsid w:val="00552E20"/>
    <w:rsid w:val="00552FF4"/>
    <w:rsid w:val="00553A48"/>
    <w:rsid w:val="00553ABB"/>
    <w:rsid w:val="0055410A"/>
    <w:rsid w:val="005547CB"/>
    <w:rsid w:val="00554DF7"/>
    <w:rsid w:val="00555520"/>
    <w:rsid w:val="00555713"/>
    <w:rsid w:val="00555772"/>
    <w:rsid w:val="00555D6F"/>
    <w:rsid w:val="00556530"/>
    <w:rsid w:val="00556680"/>
    <w:rsid w:val="005567BF"/>
    <w:rsid w:val="00556854"/>
    <w:rsid w:val="005569D2"/>
    <w:rsid w:val="005570E7"/>
    <w:rsid w:val="0055718D"/>
    <w:rsid w:val="00557464"/>
    <w:rsid w:val="0055771C"/>
    <w:rsid w:val="00557CAB"/>
    <w:rsid w:val="00557D87"/>
    <w:rsid w:val="00560AC9"/>
    <w:rsid w:val="0056100C"/>
    <w:rsid w:val="00561250"/>
    <w:rsid w:val="0056134D"/>
    <w:rsid w:val="00561A95"/>
    <w:rsid w:val="00561BF6"/>
    <w:rsid w:val="00562CDC"/>
    <w:rsid w:val="00563FD2"/>
    <w:rsid w:val="0056434D"/>
    <w:rsid w:val="00564CD7"/>
    <w:rsid w:val="00564EB9"/>
    <w:rsid w:val="00565322"/>
    <w:rsid w:val="0056719E"/>
    <w:rsid w:val="00567B3B"/>
    <w:rsid w:val="00567B75"/>
    <w:rsid w:val="005701C5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077"/>
    <w:rsid w:val="00574167"/>
    <w:rsid w:val="00574907"/>
    <w:rsid w:val="005753DB"/>
    <w:rsid w:val="005756BD"/>
    <w:rsid w:val="00576A37"/>
    <w:rsid w:val="00577368"/>
    <w:rsid w:val="005773FF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3C6"/>
    <w:rsid w:val="005946E2"/>
    <w:rsid w:val="00595308"/>
    <w:rsid w:val="00595777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1242"/>
    <w:rsid w:val="005A18F9"/>
    <w:rsid w:val="005A1AA7"/>
    <w:rsid w:val="005A1BAF"/>
    <w:rsid w:val="005A1CC6"/>
    <w:rsid w:val="005A2229"/>
    <w:rsid w:val="005A320D"/>
    <w:rsid w:val="005A36E3"/>
    <w:rsid w:val="005A3A31"/>
    <w:rsid w:val="005A4302"/>
    <w:rsid w:val="005A46D9"/>
    <w:rsid w:val="005A588D"/>
    <w:rsid w:val="005A59CF"/>
    <w:rsid w:val="005A6A3A"/>
    <w:rsid w:val="005A6E87"/>
    <w:rsid w:val="005A7F72"/>
    <w:rsid w:val="005B0A7D"/>
    <w:rsid w:val="005B0F18"/>
    <w:rsid w:val="005B16CC"/>
    <w:rsid w:val="005B18BB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B7B70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2D32"/>
    <w:rsid w:val="005C376D"/>
    <w:rsid w:val="005C3EC8"/>
    <w:rsid w:val="005C4B4D"/>
    <w:rsid w:val="005C4DE3"/>
    <w:rsid w:val="005C5379"/>
    <w:rsid w:val="005C5849"/>
    <w:rsid w:val="005C6222"/>
    <w:rsid w:val="005C6B26"/>
    <w:rsid w:val="005C7A54"/>
    <w:rsid w:val="005C7CAD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A49"/>
    <w:rsid w:val="005D2CB0"/>
    <w:rsid w:val="005D2EE8"/>
    <w:rsid w:val="005D3534"/>
    <w:rsid w:val="005D3707"/>
    <w:rsid w:val="005D3BFD"/>
    <w:rsid w:val="005D5012"/>
    <w:rsid w:val="005D5E46"/>
    <w:rsid w:val="005D609E"/>
    <w:rsid w:val="005D64A5"/>
    <w:rsid w:val="005D6929"/>
    <w:rsid w:val="005D6B30"/>
    <w:rsid w:val="005D6E1C"/>
    <w:rsid w:val="005D6EA6"/>
    <w:rsid w:val="005D7E04"/>
    <w:rsid w:val="005E0082"/>
    <w:rsid w:val="005E06E1"/>
    <w:rsid w:val="005E0899"/>
    <w:rsid w:val="005E1393"/>
    <w:rsid w:val="005E3035"/>
    <w:rsid w:val="005E35FD"/>
    <w:rsid w:val="005E383F"/>
    <w:rsid w:val="005E3B77"/>
    <w:rsid w:val="005E3C6C"/>
    <w:rsid w:val="005E4832"/>
    <w:rsid w:val="005E48F7"/>
    <w:rsid w:val="005E5563"/>
    <w:rsid w:val="005E66F1"/>
    <w:rsid w:val="005E6AFB"/>
    <w:rsid w:val="005E7698"/>
    <w:rsid w:val="005F0B4C"/>
    <w:rsid w:val="005F0B53"/>
    <w:rsid w:val="005F0C46"/>
    <w:rsid w:val="005F1FE4"/>
    <w:rsid w:val="005F369B"/>
    <w:rsid w:val="005F3955"/>
    <w:rsid w:val="005F3F7F"/>
    <w:rsid w:val="005F40E5"/>
    <w:rsid w:val="005F46D9"/>
    <w:rsid w:val="005F4950"/>
    <w:rsid w:val="005F5362"/>
    <w:rsid w:val="005F556F"/>
    <w:rsid w:val="005F5C3D"/>
    <w:rsid w:val="005F660A"/>
    <w:rsid w:val="005F6697"/>
    <w:rsid w:val="005F6CA5"/>
    <w:rsid w:val="005F6F60"/>
    <w:rsid w:val="005F6F9C"/>
    <w:rsid w:val="005F6FFC"/>
    <w:rsid w:val="006004DE"/>
    <w:rsid w:val="00601072"/>
    <w:rsid w:val="0060144E"/>
    <w:rsid w:val="00601FCD"/>
    <w:rsid w:val="00602354"/>
    <w:rsid w:val="0060254B"/>
    <w:rsid w:val="0060268D"/>
    <w:rsid w:val="006027D5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25DB"/>
    <w:rsid w:val="00612C73"/>
    <w:rsid w:val="006134CE"/>
    <w:rsid w:val="00613704"/>
    <w:rsid w:val="006138D8"/>
    <w:rsid w:val="00614016"/>
    <w:rsid w:val="00614064"/>
    <w:rsid w:val="006141D8"/>
    <w:rsid w:val="00614CB4"/>
    <w:rsid w:val="00614D1E"/>
    <w:rsid w:val="00614E35"/>
    <w:rsid w:val="0061524B"/>
    <w:rsid w:val="0061565F"/>
    <w:rsid w:val="00615BDB"/>
    <w:rsid w:val="00616885"/>
    <w:rsid w:val="0061717F"/>
    <w:rsid w:val="006175CF"/>
    <w:rsid w:val="00617B93"/>
    <w:rsid w:val="00620020"/>
    <w:rsid w:val="006201A2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6F1"/>
    <w:rsid w:val="006347F5"/>
    <w:rsid w:val="00634E3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4200"/>
    <w:rsid w:val="0064428B"/>
    <w:rsid w:val="00644511"/>
    <w:rsid w:val="0064486C"/>
    <w:rsid w:val="00644E60"/>
    <w:rsid w:val="00645ACC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FA0"/>
    <w:rsid w:val="00653217"/>
    <w:rsid w:val="00653273"/>
    <w:rsid w:val="00653FED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A27"/>
    <w:rsid w:val="00670290"/>
    <w:rsid w:val="006704BF"/>
    <w:rsid w:val="00670AD6"/>
    <w:rsid w:val="00670ECD"/>
    <w:rsid w:val="00671010"/>
    <w:rsid w:val="0067106A"/>
    <w:rsid w:val="006725CC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F64"/>
    <w:rsid w:val="006767B8"/>
    <w:rsid w:val="00677725"/>
    <w:rsid w:val="0068013A"/>
    <w:rsid w:val="00680A97"/>
    <w:rsid w:val="00680F30"/>
    <w:rsid w:val="00680F81"/>
    <w:rsid w:val="0068102D"/>
    <w:rsid w:val="00681552"/>
    <w:rsid w:val="0068226B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D4E"/>
    <w:rsid w:val="00686FAD"/>
    <w:rsid w:val="0068721F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447C"/>
    <w:rsid w:val="006949AD"/>
    <w:rsid w:val="00694E9B"/>
    <w:rsid w:val="00696244"/>
    <w:rsid w:val="006969D6"/>
    <w:rsid w:val="00696B6A"/>
    <w:rsid w:val="00696DD1"/>
    <w:rsid w:val="0069755C"/>
    <w:rsid w:val="006979DC"/>
    <w:rsid w:val="00697C2C"/>
    <w:rsid w:val="00697E0B"/>
    <w:rsid w:val="006A04D8"/>
    <w:rsid w:val="006A05EF"/>
    <w:rsid w:val="006A0942"/>
    <w:rsid w:val="006A18DD"/>
    <w:rsid w:val="006A191C"/>
    <w:rsid w:val="006A1A85"/>
    <w:rsid w:val="006A20BD"/>
    <w:rsid w:val="006A2312"/>
    <w:rsid w:val="006A2347"/>
    <w:rsid w:val="006A2443"/>
    <w:rsid w:val="006A24B3"/>
    <w:rsid w:val="006A2525"/>
    <w:rsid w:val="006A2D0E"/>
    <w:rsid w:val="006A2E66"/>
    <w:rsid w:val="006A3227"/>
    <w:rsid w:val="006A3396"/>
    <w:rsid w:val="006A3F94"/>
    <w:rsid w:val="006A4113"/>
    <w:rsid w:val="006A49B5"/>
    <w:rsid w:val="006A5A45"/>
    <w:rsid w:val="006A5CA3"/>
    <w:rsid w:val="006A5E26"/>
    <w:rsid w:val="006A6B3F"/>
    <w:rsid w:val="006A6B69"/>
    <w:rsid w:val="006A7574"/>
    <w:rsid w:val="006B0489"/>
    <w:rsid w:val="006B05F5"/>
    <w:rsid w:val="006B0DF0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92B"/>
    <w:rsid w:val="006B393F"/>
    <w:rsid w:val="006B3E55"/>
    <w:rsid w:val="006B401E"/>
    <w:rsid w:val="006B6346"/>
    <w:rsid w:val="006B6AD0"/>
    <w:rsid w:val="006B6BA3"/>
    <w:rsid w:val="006B6C95"/>
    <w:rsid w:val="006B725C"/>
    <w:rsid w:val="006B7864"/>
    <w:rsid w:val="006C03B2"/>
    <w:rsid w:val="006C09DD"/>
    <w:rsid w:val="006C1A29"/>
    <w:rsid w:val="006C1B3F"/>
    <w:rsid w:val="006C1F77"/>
    <w:rsid w:val="006C2604"/>
    <w:rsid w:val="006C2E00"/>
    <w:rsid w:val="006C318D"/>
    <w:rsid w:val="006C375B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1A23"/>
    <w:rsid w:val="006D1DFA"/>
    <w:rsid w:val="006D1F1A"/>
    <w:rsid w:val="006D21FF"/>
    <w:rsid w:val="006D221C"/>
    <w:rsid w:val="006D31AF"/>
    <w:rsid w:val="006D31DD"/>
    <w:rsid w:val="006D35CD"/>
    <w:rsid w:val="006D4373"/>
    <w:rsid w:val="006D492A"/>
    <w:rsid w:val="006D493C"/>
    <w:rsid w:val="006D59BF"/>
    <w:rsid w:val="006D5A62"/>
    <w:rsid w:val="006D5EC2"/>
    <w:rsid w:val="006D5FEF"/>
    <w:rsid w:val="006D6F48"/>
    <w:rsid w:val="006D7598"/>
    <w:rsid w:val="006D7B93"/>
    <w:rsid w:val="006D7BBD"/>
    <w:rsid w:val="006D7D69"/>
    <w:rsid w:val="006D7DAD"/>
    <w:rsid w:val="006E0B16"/>
    <w:rsid w:val="006E176F"/>
    <w:rsid w:val="006E1C34"/>
    <w:rsid w:val="006E1E45"/>
    <w:rsid w:val="006E22CC"/>
    <w:rsid w:val="006E309E"/>
    <w:rsid w:val="006E3D3A"/>
    <w:rsid w:val="006E3FDA"/>
    <w:rsid w:val="006E512D"/>
    <w:rsid w:val="006E554E"/>
    <w:rsid w:val="006E6C33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38"/>
    <w:rsid w:val="006F0EB1"/>
    <w:rsid w:val="006F1D86"/>
    <w:rsid w:val="006F1E30"/>
    <w:rsid w:val="006F291E"/>
    <w:rsid w:val="006F3052"/>
    <w:rsid w:val="006F314D"/>
    <w:rsid w:val="006F3B01"/>
    <w:rsid w:val="006F3C66"/>
    <w:rsid w:val="006F4189"/>
    <w:rsid w:val="006F468E"/>
    <w:rsid w:val="006F5357"/>
    <w:rsid w:val="006F557B"/>
    <w:rsid w:val="006F5674"/>
    <w:rsid w:val="006F5B41"/>
    <w:rsid w:val="006F6689"/>
    <w:rsid w:val="006F6740"/>
    <w:rsid w:val="006F70E1"/>
    <w:rsid w:val="006F746D"/>
    <w:rsid w:val="006F7A92"/>
    <w:rsid w:val="006F7E42"/>
    <w:rsid w:val="00700042"/>
    <w:rsid w:val="0070023A"/>
    <w:rsid w:val="0070063F"/>
    <w:rsid w:val="007017EA"/>
    <w:rsid w:val="0070181F"/>
    <w:rsid w:val="0070193E"/>
    <w:rsid w:val="00701B27"/>
    <w:rsid w:val="007036E5"/>
    <w:rsid w:val="00703D8A"/>
    <w:rsid w:val="00704123"/>
    <w:rsid w:val="00704641"/>
    <w:rsid w:val="007047A7"/>
    <w:rsid w:val="0070743B"/>
    <w:rsid w:val="00707CC2"/>
    <w:rsid w:val="00710194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71F"/>
    <w:rsid w:val="0071374D"/>
    <w:rsid w:val="00714065"/>
    <w:rsid w:val="00714312"/>
    <w:rsid w:val="00714796"/>
    <w:rsid w:val="00714D6A"/>
    <w:rsid w:val="00715F49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38F1"/>
    <w:rsid w:val="00724426"/>
    <w:rsid w:val="00724437"/>
    <w:rsid w:val="007244BA"/>
    <w:rsid w:val="00725068"/>
    <w:rsid w:val="0072560E"/>
    <w:rsid w:val="00725CB6"/>
    <w:rsid w:val="00726281"/>
    <w:rsid w:val="00726537"/>
    <w:rsid w:val="0072661B"/>
    <w:rsid w:val="0072665F"/>
    <w:rsid w:val="007273EC"/>
    <w:rsid w:val="007279F1"/>
    <w:rsid w:val="00727E9F"/>
    <w:rsid w:val="00730653"/>
    <w:rsid w:val="00730E6B"/>
    <w:rsid w:val="0073128B"/>
    <w:rsid w:val="0073150C"/>
    <w:rsid w:val="00731520"/>
    <w:rsid w:val="0073171A"/>
    <w:rsid w:val="007325D3"/>
    <w:rsid w:val="00733858"/>
    <w:rsid w:val="00733A80"/>
    <w:rsid w:val="0073497A"/>
    <w:rsid w:val="0073532A"/>
    <w:rsid w:val="0073637C"/>
    <w:rsid w:val="00736D7B"/>
    <w:rsid w:val="007377ED"/>
    <w:rsid w:val="007379C8"/>
    <w:rsid w:val="007406A2"/>
    <w:rsid w:val="007406C0"/>
    <w:rsid w:val="00740AC1"/>
    <w:rsid w:val="00740BF9"/>
    <w:rsid w:val="0074108B"/>
    <w:rsid w:val="00741434"/>
    <w:rsid w:val="007415B6"/>
    <w:rsid w:val="00741A56"/>
    <w:rsid w:val="007420C9"/>
    <w:rsid w:val="00742695"/>
    <w:rsid w:val="00742A51"/>
    <w:rsid w:val="007436D5"/>
    <w:rsid w:val="00743867"/>
    <w:rsid w:val="00744055"/>
    <w:rsid w:val="0074475B"/>
    <w:rsid w:val="0074576E"/>
    <w:rsid w:val="007458E7"/>
    <w:rsid w:val="00745EBB"/>
    <w:rsid w:val="00746167"/>
    <w:rsid w:val="00746199"/>
    <w:rsid w:val="00747116"/>
    <w:rsid w:val="00747446"/>
    <w:rsid w:val="00747BD8"/>
    <w:rsid w:val="00747F05"/>
    <w:rsid w:val="0075038A"/>
    <w:rsid w:val="007503B7"/>
    <w:rsid w:val="007509F9"/>
    <w:rsid w:val="00751F76"/>
    <w:rsid w:val="00752497"/>
    <w:rsid w:val="00752AC6"/>
    <w:rsid w:val="00752FE7"/>
    <w:rsid w:val="00753F01"/>
    <w:rsid w:val="0075412E"/>
    <w:rsid w:val="00754D64"/>
    <w:rsid w:val="00754FCC"/>
    <w:rsid w:val="00755420"/>
    <w:rsid w:val="00755497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20A"/>
    <w:rsid w:val="0076031F"/>
    <w:rsid w:val="00760756"/>
    <w:rsid w:val="00760D79"/>
    <w:rsid w:val="007613AF"/>
    <w:rsid w:val="007619FB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39C"/>
    <w:rsid w:val="00765FDC"/>
    <w:rsid w:val="007663A3"/>
    <w:rsid w:val="00766559"/>
    <w:rsid w:val="007669EF"/>
    <w:rsid w:val="00766B0E"/>
    <w:rsid w:val="00766BFB"/>
    <w:rsid w:val="0076731C"/>
    <w:rsid w:val="0076747C"/>
    <w:rsid w:val="007674C6"/>
    <w:rsid w:val="00767703"/>
    <w:rsid w:val="007678B6"/>
    <w:rsid w:val="00770CEE"/>
    <w:rsid w:val="007721AD"/>
    <w:rsid w:val="00772D15"/>
    <w:rsid w:val="00772DC3"/>
    <w:rsid w:val="007733C4"/>
    <w:rsid w:val="007743A1"/>
    <w:rsid w:val="007744EF"/>
    <w:rsid w:val="00775BAA"/>
    <w:rsid w:val="00775EFD"/>
    <w:rsid w:val="00775F11"/>
    <w:rsid w:val="007768F2"/>
    <w:rsid w:val="00776E9E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174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736"/>
    <w:rsid w:val="00787A55"/>
    <w:rsid w:val="00787FF1"/>
    <w:rsid w:val="00791190"/>
    <w:rsid w:val="007916D2"/>
    <w:rsid w:val="00791866"/>
    <w:rsid w:val="00791ADE"/>
    <w:rsid w:val="00791BEA"/>
    <w:rsid w:val="007926B7"/>
    <w:rsid w:val="00792AD3"/>
    <w:rsid w:val="00792ECC"/>
    <w:rsid w:val="007939C7"/>
    <w:rsid w:val="00793F70"/>
    <w:rsid w:val="007947FB"/>
    <w:rsid w:val="007954AC"/>
    <w:rsid w:val="00795804"/>
    <w:rsid w:val="00795809"/>
    <w:rsid w:val="0079601B"/>
    <w:rsid w:val="007962E1"/>
    <w:rsid w:val="00796B15"/>
    <w:rsid w:val="00797DAA"/>
    <w:rsid w:val="00797FCF"/>
    <w:rsid w:val="007A0616"/>
    <w:rsid w:val="007A0DAC"/>
    <w:rsid w:val="007A1189"/>
    <w:rsid w:val="007A12B7"/>
    <w:rsid w:val="007A15BA"/>
    <w:rsid w:val="007A1B63"/>
    <w:rsid w:val="007A22D6"/>
    <w:rsid w:val="007A2BFF"/>
    <w:rsid w:val="007A2D56"/>
    <w:rsid w:val="007A32E9"/>
    <w:rsid w:val="007A3395"/>
    <w:rsid w:val="007A3505"/>
    <w:rsid w:val="007A3BF2"/>
    <w:rsid w:val="007A44FA"/>
    <w:rsid w:val="007A4AF1"/>
    <w:rsid w:val="007A5288"/>
    <w:rsid w:val="007A5C80"/>
    <w:rsid w:val="007A618D"/>
    <w:rsid w:val="007A6256"/>
    <w:rsid w:val="007A6333"/>
    <w:rsid w:val="007A6477"/>
    <w:rsid w:val="007A6909"/>
    <w:rsid w:val="007A6A76"/>
    <w:rsid w:val="007A6D19"/>
    <w:rsid w:val="007A75A3"/>
    <w:rsid w:val="007A7AD5"/>
    <w:rsid w:val="007B0253"/>
    <w:rsid w:val="007B073B"/>
    <w:rsid w:val="007B0853"/>
    <w:rsid w:val="007B1061"/>
    <w:rsid w:val="007B1F9A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C0880"/>
    <w:rsid w:val="007C0BD2"/>
    <w:rsid w:val="007C0F3A"/>
    <w:rsid w:val="007C1065"/>
    <w:rsid w:val="007C1537"/>
    <w:rsid w:val="007C1B94"/>
    <w:rsid w:val="007C2A39"/>
    <w:rsid w:val="007C2AAF"/>
    <w:rsid w:val="007C301B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CB1"/>
    <w:rsid w:val="007E1EBF"/>
    <w:rsid w:val="007E201B"/>
    <w:rsid w:val="007E2146"/>
    <w:rsid w:val="007E2B64"/>
    <w:rsid w:val="007E2B9D"/>
    <w:rsid w:val="007E36F8"/>
    <w:rsid w:val="007E48CD"/>
    <w:rsid w:val="007E48E4"/>
    <w:rsid w:val="007E531F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863"/>
    <w:rsid w:val="007F3FB0"/>
    <w:rsid w:val="007F43A9"/>
    <w:rsid w:val="007F5608"/>
    <w:rsid w:val="007F5874"/>
    <w:rsid w:val="007F5D4A"/>
    <w:rsid w:val="007F6562"/>
    <w:rsid w:val="007F65F2"/>
    <w:rsid w:val="007F6772"/>
    <w:rsid w:val="007F6AD2"/>
    <w:rsid w:val="007F70D6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C60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7BA"/>
    <w:rsid w:val="00805D11"/>
    <w:rsid w:val="00806979"/>
    <w:rsid w:val="0080699F"/>
    <w:rsid w:val="00806D29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142"/>
    <w:rsid w:val="008123D5"/>
    <w:rsid w:val="008124FE"/>
    <w:rsid w:val="008127B0"/>
    <w:rsid w:val="00813CE0"/>
    <w:rsid w:val="00813F53"/>
    <w:rsid w:val="00814072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16F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84F"/>
    <w:rsid w:val="00821A22"/>
    <w:rsid w:val="00821DC0"/>
    <w:rsid w:val="00823335"/>
    <w:rsid w:val="008235E4"/>
    <w:rsid w:val="008237B2"/>
    <w:rsid w:val="00823F61"/>
    <w:rsid w:val="0082449E"/>
    <w:rsid w:val="008247A4"/>
    <w:rsid w:val="0082490B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8E0"/>
    <w:rsid w:val="00832142"/>
    <w:rsid w:val="00832C18"/>
    <w:rsid w:val="00832CAF"/>
    <w:rsid w:val="00833FDE"/>
    <w:rsid w:val="0083417A"/>
    <w:rsid w:val="00834512"/>
    <w:rsid w:val="008349E7"/>
    <w:rsid w:val="0083502E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FA0"/>
    <w:rsid w:val="00842061"/>
    <w:rsid w:val="00842DB7"/>
    <w:rsid w:val="0084387F"/>
    <w:rsid w:val="00843AFD"/>
    <w:rsid w:val="00843B2C"/>
    <w:rsid w:val="008444F8"/>
    <w:rsid w:val="008445D2"/>
    <w:rsid w:val="00844750"/>
    <w:rsid w:val="008448CB"/>
    <w:rsid w:val="00844CEA"/>
    <w:rsid w:val="00845F51"/>
    <w:rsid w:val="00846106"/>
    <w:rsid w:val="00846467"/>
    <w:rsid w:val="00846661"/>
    <w:rsid w:val="00846C77"/>
    <w:rsid w:val="00846E99"/>
    <w:rsid w:val="00847991"/>
    <w:rsid w:val="00847C4E"/>
    <w:rsid w:val="00850AE8"/>
    <w:rsid w:val="00851B22"/>
    <w:rsid w:val="00852338"/>
    <w:rsid w:val="00853C45"/>
    <w:rsid w:val="00854090"/>
    <w:rsid w:val="00854983"/>
    <w:rsid w:val="00854E0E"/>
    <w:rsid w:val="00856301"/>
    <w:rsid w:val="0085640E"/>
    <w:rsid w:val="008569DF"/>
    <w:rsid w:val="00856E4A"/>
    <w:rsid w:val="0085722A"/>
    <w:rsid w:val="00857686"/>
    <w:rsid w:val="00857C34"/>
    <w:rsid w:val="0086037F"/>
    <w:rsid w:val="008604E6"/>
    <w:rsid w:val="00861750"/>
    <w:rsid w:val="00861B41"/>
    <w:rsid w:val="00861D65"/>
    <w:rsid w:val="00861DA1"/>
    <w:rsid w:val="008620C2"/>
    <w:rsid w:val="00862173"/>
    <w:rsid w:val="00862290"/>
    <w:rsid w:val="008626B0"/>
    <w:rsid w:val="00862988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315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4E7"/>
    <w:rsid w:val="00873BF0"/>
    <w:rsid w:val="00873C85"/>
    <w:rsid w:val="008742CE"/>
    <w:rsid w:val="00874E33"/>
    <w:rsid w:val="00874FAC"/>
    <w:rsid w:val="0087504C"/>
    <w:rsid w:val="00875905"/>
    <w:rsid w:val="00875F79"/>
    <w:rsid w:val="00875FBD"/>
    <w:rsid w:val="00876AC7"/>
    <w:rsid w:val="0087763F"/>
    <w:rsid w:val="00877C57"/>
    <w:rsid w:val="00877FA3"/>
    <w:rsid w:val="008804C9"/>
    <w:rsid w:val="00880D84"/>
    <w:rsid w:val="008810DF"/>
    <w:rsid w:val="008810FA"/>
    <w:rsid w:val="0088158C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51F"/>
    <w:rsid w:val="00886EAE"/>
    <w:rsid w:val="00887771"/>
    <w:rsid w:val="008907B2"/>
    <w:rsid w:val="00890BCD"/>
    <w:rsid w:val="00890E0D"/>
    <w:rsid w:val="00890F04"/>
    <w:rsid w:val="00890FBE"/>
    <w:rsid w:val="00891F63"/>
    <w:rsid w:val="008922DF"/>
    <w:rsid w:val="00893024"/>
    <w:rsid w:val="00893B3B"/>
    <w:rsid w:val="00893BA4"/>
    <w:rsid w:val="00895243"/>
    <w:rsid w:val="00895A0C"/>
    <w:rsid w:val="008963A2"/>
    <w:rsid w:val="0089699C"/>
    <w:rsid w:val="00896B0A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24BD"/>
    <w:rsid w:val="008A294D"/>
    <w:rsid w:val="008A2AAE"/>
    <w:rsid w:val="008A2F26"/>
    <w:rsid w:val="008A36ED"/>
    <w:rsid w:val="008A3898"/>
    <w:rsid w:val="008A42D8"/>
    <w:rsid w:val="008A457F"/>
    <w:rsid w:val="008A489A"/>
    <w:rsid w:val="008A4E04"/>
    <w:rsid w:val="008A53C3"/>
    <w:rsid w:val="008A59E9"/>
    <w:rsid w:val="008A631F"/>
    <w:rsid w:val="008A668F"/>
    <w:rsid w:val="008A6F9D"/>
    <w:rsid w:val="008A72A4"/>
    <w:rsid w:val="008A758D"/>
    <w:rsid w:val="008A75C5"/>
    <w:rsid w:val="008A7669"/>
    <w:rsid w:val="008A76CB"/>
    <w:rsid w:val="008A772C"/>
    <w:rsid w:val="008A7819"/>
    <w:rsid w:val="008B01A2"/>
    <w:rsid w:val="008B097E"/>
    <w:rsid w:val="008B0CD0"/>
    <w:rsid w:val="008B0F9B"/>
    <w:rsid w:val="008B130E"/>
    <w:rsid w:val="008B1651"/>
    <w:rsid w:val="008B175A"/>
    <w:rsid w:val="008B182D"/>
    <w:rsid w:val="008B2052"/>
    <w:rsid w:val="008B21F5"/>
    <w:rsid w:val="008B269F"/>
    <w:rsid w:val="008B2A2E"/>
    <w:rsid w:val="008B2B23"/>
    <w:rsid w:val="008B2D1D"/>
    <w:rsid w:val="008B2DEB"/>
    <w:rsid w:val="008B41EF"/>
    <w:rsid w:val="008B4230"/>
    <w:rsid w:val="008B447F"/>
    <w:rsid w:val="008B44A9"/>
    <w:rsid w:val="008B4B0D"/>
    <w:rsid w:val="008B4B33"/>
    <w:rsid w:val="008B5448"/>
    <w:rsid w:val="008B5577"/>
    <w:rsid w:val="008B60ED"/>
    <w:rsid w:val="008B66CB"/>
    <w:rsid w:val="008B6E5C"/>
    <w:rsid w:val="008C0EB0"/>
    <w:rsid w:val="008C1161"/>
    <w:rsid w:val="008C13FB"/>
    <w:rsid w:val="008C2426"/>
    <w:rsid w:val="008C2453"/>
    <w:rsid w:val="008C26B4"/>
    <w:rsid w:val="008C2767"/>
    <w:rsid w:val="008C32A1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4CC"/>
    <w:rsid w:val="008C7F77"/>
    <w:rsid w:val="008D0459"/>
    <w:rsid w:val="008D05D2"/>
    <w:rsid w:val="008D069D"/>
    <w:rsid w:val="008D0A7A"/>
    <w:rsid w:val="008D13DC"/>
    <w:rsid w:val="008D149D"/>
    <w:rsid w:val="008D1E23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5B3"/>
    <w:rsid w:val="008D6733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D6"/>
    <w:rsid w:val="008E20EC"/>
    <w:rsid w:val="008E2158"/>
    <w:rsid w:val="008E2562"/>
    <w:rsid w:val="008E2B47"/>
    <w:rsid w:val="008E3730"/>
    <w:rsid w:val="008E378A"/>
    <w:rsid w:val="008E3F52"/>
    <w:rsid w:val="008E412D"/>
    <w:rsid w:val="008E451A"/>
    <w:rsid w:val="008E4CA5"/>
    <w:rsid w:val="008E5625"/>
    <w:rsid w:val="008E5B5F"/>
    <w:rsid w:val="008E5D5A"/>
    <w:rsid w:val="008E624A"/>
    <w:rsid w:val="008E6788"/>
    <w:rsid w:val="008E7684"/>
    <w:rsid w:val="008E7DB3"/>
    <w:rsid w:val="008F01AB"/>
    <w:rsid w:val="008F0460"/>
    <w:rsid w:val="008F0BA2"/>
    <w:rsid w:val="008F1CF8"/>
    <w:rsid w:val="008F2201"/>
    <w:rsid w:val="008F2A8C"/>
    <w:rsid w:val="008F35F6"/>
    <w:rsid w:val="008F3D2D"/>
    <w:rsid w:val="008F3D7C"/>
    <w:rsid w:val="008F3DC9"/>
    <w:rsid w:val="008F4107"/>
    <w:rsid w:val="008F4BFE"/>
    <w:rsid w:val="008F4E3F"/>
    <w:rsid w:val="008F5866"/>
    <w:rsid w:val="008F595E"/>
    <w:rsid w:val="008F6188"/>
    <w:rsid w:val="008F6649"/>
    <w:rsid w:val="008F666C"/>
    <w:rsid w:val="008F6C3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0F8B"/>
    <w:rsid w:val="009012ED"/>
    <w:rsid w:val="00901845"/>
    <w:rsid w:val="009022BC"/>
    <w:rsid w:val="0090255A"/>
    <w:rsid w:val="00902686"/>
    <w:rsid w:val="00902734"/>
    <w:rsid w:val="00903281"/>
    <w:rsid w:val="00903E50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A7"/>
    <w:rsid w:val="00911A5A"/>
    <w:rsid w:val="00911E1A"/>
    <w:rsid w:val="009123B9"/>
    <w:rsid w:val="00912A63"/>
    <w:rsid w:val="00913AF7"/>
    <w:rsid w:val="00913F4C"/>
    <w:rsid w:val="0091404B"/>
    <w:rsid w:val="0091423A"/>
    <w:rsid w:val="00914445"/>
    <w:rsid w:val="00914A5D"/>
    <w:rsid w:val="00915032"/>
    <w:rsid w:val="00915143"/>
    <w:rsid w:val="0091537E"/>
    <w:rsid w:val="009154BD"/>
    <w:rsid w:val="0091610F"/>
    <w:rsid w:val="009161BA"/>
    <w:rsid w:val="0092078E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7C8"/>
    <w:rsid w:val="00924108"/>
    <w:rsid w:val="0092507E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6E5B"/>
    <w:rsid w:val="009301E4"/>
    <w:rsid w:val="00930249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9DB"/>
    <w:rsid w:val="00934FFD"/>
    <w:rsid w:val="00935B52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FD1"/>
    <w:rsid w:val="009421B3"/>
    <w:rsid w:val="00942BB8"/>
    <w:rsid w:val="00943080"/>
    <w:rsid w:val="0094335F"/>
    <w:rsid w:val="0094376F"/>
    <w:rsid w:val="00944202"/>
    <w:rsid w:val="00944335"/>
    <w:rsid w:val="00944AF4"/>
    <w:rsid w:val="00945E49"/>
    <w:rsid w:val="009462D8"/>
    <w:rsid w:val="00946388"/>
    <w:rsid w:val="0094663A"/>
    <w:rsid w:val="00946C4B"/>
    <w:rsid w:val="009478ED"/>
    <w:rsid w:val="009509D7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31F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73C6"/>
    <w:rsid w:val="00957487"/>
    <w:rsid w:val="00957B6B"/>
    <w:rsid w:val="00957D9C"/>
    <w:rsid w:val="00957E93"/>
    <w:rsid w:val="009603AB"/>
    <w:rsid w:val="009607AF"/>
    <w:rsid w:val="00960A88"/>
    <w:rsid w:val="00960C68"/>
    <w:rsid w:val="00960CB6"/>
    <w:rsid w:val="00960D27"/>
    <w:rsid w:val="00961023"/>
    <w:rsid w:val="009612F1"/>
    <w:rsid w:val="00961401"/>
    <w:rsid w:val="009616FA"/>
    <w:rsid w:val="00961E6D"/>
    <w:rsid w:val="00961F21"/>
    <w:rsid w:val="009621FF"/>
    <w:rsid w:val="0096392B"/>
    <w:rsid w:val="0096397B"/>
    <w:rsid w:val="00964892"/>
    <w:rsid w:val="0096499E"/>
    <w:rsid w:val="00964E3C"/>
    <w:rsid w:val="00964E69"/>
    <w:rsid w:val="0096504D"/>
    <w:rsid w:val="009654F0"/>
    <w:rsid w:val="009658FD"/>
    <w:rsid w:val="009659EA"/>
    <w:rsid w:val="0096691D"/>
    <w:rsid w:val="00966EC4"/>
    <w:rsid w:val="0096766C"/>
    <w:rsid w:val="00967851"/>
    <w:rsid w:val="00967D21"/>
    <w:rsid w:val="00967D2D"/>
    <w:rsid w:val="00970F7A"/>
    <w:rsid w:val="00970FE3"/>
    <w:rsid w:val="00971C7D"/>
    <w:rsid w:val="00971EC5"/>
    <w:rsid w:val="00971F6B"/>
    <w:rsid w:val="00971FCC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6D1B"/>
    <w:rsid w:val="0097755D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41D"/>
    <w:rsid w:val="00985CA4"/>
    <w:rsid w:val="00985ED9"/>
    <w:rsid w:val="00986956"/>
    <w:rsid w:val="00986ADC"/>
    <w:rsid w:val="00986B31"/>
    <w:rsid w:val="00986CB7"/>
    <w:rsid w:val="0098705D"/>
    <w:rsid w:val="009875A6"/>
    <w:rsid w:val="009876A0"/>
    <w:rsid w:val="009879B5"/>
    <w:rsid w:val="009879F4"/>
    <w:rsid w:val="00987E33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360"/>
    <w:rsid w:val="009954AD"/>
    <w:rsid w:val="00996A8B"/>
    <w:rsid w:val="00996CD4"/>
    <w:rsid w:val="0099731A"/>
    <w:rsid w:val="009975D0"/>
    <w:rsid w:val="009979D6"/>
    <w:rsid w:val="00997CA3"/>
    <w:rsid w:val="009A0112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516A"/>
    <w:rsid w:val="009A6127"/>
    <w:rsid w:val="009A62DC"/>
    <w:rsid w:val="009A637B"/>
    <w:rsid w:val="009A6456"/>
    <w:rsid w:val="009A6C74"/>
    <w:rsid w:val="009A7154"/>
    <w:rsid w:val="009A78D1"/>
    <w:rsid w:val="009B003C"/>
    <w:rsid w:val="009B2A6B"/>
    <w:rsid w:val="009B34E2"/>
    <w:rsid w:val="009B3685"/>
    <w:rsid w:val="009B3745"/>
    <w:rsid w:val="009B3C79"/>
    <w:rsid w:val="009B4821"/>
    <w:rsid w:val="009B4C24"/>
    <w:rsid w:val="009B5821"/>
    <w:rsid w:val="009B7564"/>
    <w:rsid w:val="009B7BB7"/>
    <w:rsid w:val="009B7FFA"/>
    <w:rsid w:val="009C00EF"/>
    <w:rsid w:val="009C0BC1"/>
    <w:rsid w:val="009C0DBE"/>
    <w:rsid w:val="009C19BC"/>
    <w:rsid w:val="009C19D2"/>
    <w:rsid w:val="009C1C69"/>
    <w:rsid w:val="009C1D4B"/>
    <w:rsid w:val="009C1E0C"/>
    <w:rsid w:val="009C281C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F47"/>
    <w:rsid w:val="009D0361"/>
    <w:rsid w:val="009D0720"/>
    <w:rsid w:val="009D1342"/>
    <w:rsid w:val="009D1ED3"/>
    <w:rsid w:val="009D1F69"/>
    <w:rsid w:val="009D2118"/>
    <w:rsid w:val="009D22EA"/>
    <w:rsid w:val="009D2453"/>
    <w:rsid w:val="009D394E"/>
    <w:rsid w:val="009D4303"/>
    <w:rsid w:val="009D478C"/>
    <w:rsid w:val="009D49A4"/>
    <w:rsid w:val="009D4A8E"/>
    <w:rsid w:val="009D4DA3"/>
    <w:rsid w:val="009D5BBF"/>
    <w:rsid w:val="009D610C"/>
    <w:rsid w:val="009D62E7"/>
    <w:rsid w:val="009D6624"/>
    <w:rsid w:val="009D6F4D"/>
    <w:rsid w:val="009D75A4"/>
    <w:rsid w:val="009E04A9"/>
    <w:rsid w:val="009E1608"/>
    <w:rsid w:val="009E176B"/>
    <w:rsid w:val="009E1E2C"/>
    <w:rsid w:val="009E1F70"/>
    <w:rsid w:val="009E2BE6"/>
    <w:rsid w:val="009E2DD3"/>
    <w:rsid w:val="009E2F97"/>
    <w:rsid w:val="009E3790"/>
    <w:rsid w:val="009E457F"/>
    <w:rsid w:val="009E4FCC"/>
    <w:rsid w:val="009E5656"/>
    <w:rsid w:val="009E5AB4"/>
    <w:rsid w:val="009E641D"/>
    <w:rsid w:val="009E6A64"/>
    <w:rsid w:val="009F056D"/>
    <w:rsid w:val="009F07FC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4A"/>
    <w:rsid w:val="009F4375"/>
    <w:rsid w:val="009F4F05"/>
    <w:rsid w:val="009F5606"/>
    <w:rsid w:val="009F5CA4"/>
    <w:rsid w:val="009F6410"/>
    <w:rsid w:val="009F6457"/>
    <w:rsid w:val="009F7169"/>
    <w:rsid w:val="009F7883"/>
    <w:rsid w:val="00A00B60"/>
    <w:rsid w:val="00A01006"/>
    <w:rsid w:val="00A02B26"/>
    <w:rsid w:val="00A02BEC"/>
    <w:rsid w:val="00A02C96"/>
    <w:rsid w:val="00A02D52"/>
    <w:rsid w:val="00A02FBC"/>
    <w:rsid w:val="00A043B9"/>
    <w:rsid w:val="00A04541"/>
    <w:rsid w:val="00A04A92"/>
    <w:rsid w:val="00A0559E"/>
    <w:rsid w:val="00A05A1F"/>
    <w:rsid w:val="00A05AA6"/>
    <w:rsid w:val="00A05DFF"/>
    <w:rsid w:val="00A0648C"/>
    <w:rsid w:val="00A068D2"/>
    <w:rsid w:val="00A06F57"/>
    <w:rsid w:val="00A06FF5"/>
    <w:rsid w:val="00A07654"/>
    <w:rsid w:val="00A07B16"/>
    <w:rsid w:val="00A10230"/>
    <w:rsid w:val="00A105DB"/>
    <w:rsid w:val="00A106FE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5796"/>
    <w:rsid w:val="00A157EC"/>
    <w:rsid w:val="00A158D3"/>
    <w:rsid w:val="00A15F2F"/>
    <w:rsid w:val="00A16150"/>
    <w:rsid w:val="00A1686F"/>
    <w:rsid w:val="00A17345"/>
    <w:rsid w:val="00A17648"/>
    <w:rsid w:val="00A1776B"/>
    <w:rsid w:val="00A1789B"/>
    <w:rsid w:val="00A205BF"/>
    <w:rsid w:val="00A208CD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70A"/>
    <w:rsid w:val="00A2481C"/>
    <w:rsid w:val="00A24CCF"/>
    <w:rsid w:val="00A25296"/>
    <w:rsid w:val="00A2585A"/>
    <w:rsid w:val="00A261E4"/>
    <w:rsid w:val="00A26883"/>
    <w:rsid w:val="00A26D60"/>
    <w:rsid w:val="00A26EE0"/>
    <w:rsid w:val="00A2702B"/>
    <w:rsid w:val="00A279DC"/>
    <w:rsid w:val="00A30BAE"/>
    <w:rsid w:val="00A313D0"/>
    <w:rsid w:val="00A314A9"/>
    <w:rsid w:val="00A31591"/>
    <w:rsid w:val="00A31E88"/>
    <w:rsid w:val="00A321EE"/>
    <w:rsid w:val="00A325C2"/>
    <w:rsid w:val="00A325CC"/>
    <w:rsid w:val="00A327E2"/>
    <w:rsid w:val="00A32C37"/>
    <w:rsid w:val="00A3393A"/>
    <w:rsid w:val="00A34685"/>
    <w:rsid w:val="00A35A0B"/>
    <w:rsid w:val="00A362CB"/>
    <w:rsid w:val="00A3747D"/>
    <w:rsid w:val="00A37A59"/>
    <w:rsid w:val="00A40531"/>
    <w:rsid w:val="00A40660"/>
    <w:rsid w:val="00A41821"/>
    <w:rsid w:val="00A41E22"/>
    <w:rsid w:val="00A41EF0"/>
    <w:rsid w:val="00A422A2"/>
    <w:rsid w:val="00A42659"/>
    <w:rsid w:val="00A4339C"/>
    <w:rsid w:val="00A4392A"/>
    <w:rsid w:val="00A43CCA"/>
    <w:rsid w:val="00A4424E"/>
    <w:rsid w:val="00A44882"/>
    <w:rsid w:val="00A44E28"/>
    <w:rsid w:val="00A45371"/>
    <w:rsid w:val="00A4570E"/>
    <w:rsid w:val="00A4579D"/>
    <w:rsid w:val="00A45A3B"/>
    <w:rsid w:val="00A46FAD"/>
    <w:rsid w:val="00A47B4B"/>
    <w:rsid w:val="00A5044D"/>
    <w:rsid w:val="00A50B00"/>
    <w:rsid w:val="00A511FB"/>
    <w:rsid w:val="00A514EB"/>
    <w:rsid w:val="00A521E0"/>
    <w:rsid w:val="00A521F7"/>
    <w:rsid w:val="00A524C8"/>
    <w:rsid w:val="00A53578"/>
    <w:rsid w:val="00A54A90"/>
    <w:rsid w:val="00A54B0B"/>
    <w:rsid w:val="00A54C02"/>
    <w:rsid w:val="00A54D16"/>
    <w:rsid w:val="00A5579B"/>
    <w:rsid w:val="00A55877"/>
    <w:rsid w:val="00A55BB7"/>
    <w:rsid w:val="00A55E76"/>
    <w:rsid w:val="00A5637C"/>
    <w:rsid w:val="00A56735"/>
    <w:rsid w:val="00A56BB8"/>
    <w:rsid w:val="00A56C2C"/>
    <w:rsid w:val="00A57311"/>
    <w:rsid w:val="00A57BD6"/>
    <w:rsid w:val="00A57F96"/>
    <w:rsid w:val="00A606AC"/>
    <w:rsid w:val="00A609BC"/>
    <w:rsid w:val="00A615AF"/>
    <w:rsid w:val="00A61828"/>
    <w:rsid w:val="00A6189D"/>
    <w:rsid w:val="00A61F65"/>
    <w:rsid w:val="00A623EF"/>
    <w:rsid w:val="00A62454"/>
    <w:rsid w:val="00A627E0"/>
    <w:rsid w:val="00A62953"/>
    <w:rsid w:val="00A631BA"/>
    <w:rsid w:val="00A63244"/>
    <w:rsid w:val="00A6367F"/>
    <w:rsid w:val="00A63872"/>
    <w:rsid w:val="00A63A37"/>
    <w:rsid w:val="00A64196"/>
    <w:rsid w:val="00A647A9"/>
    <w:rsid w:val="00A64BC7"/>
    <w:rsid w:val="00A64EB1"/>
    <w:rsid w:val="00A65417"/>
    <w:rsid w:val="00A657CF"/>
    <w:rsid w:val="00A65FBF"/>
    <w:rsid w:val="00A6636E"/>
    <w:rsid w:val="00A66851"/>
    <w:rsid w:val="00A6743F"/>
    <w:rsid w:val="00A677C1"/>
    <w:rsid w:val="00A67A8E"/>
    <w:rsid w:val="00A67AC6"/>
    <w:rsid w:val="00A70A35"/>
    <w:rsid w:val="00A7141F"/>
    <w:rsid w:val="00A71D6B"/>
    <w:rsid w:val="00A71DCB"/>
    <w:rsid w:val="00A72D62"/>
    <w:rsid w:val="00A73242"/>
    <w:rsid w:val="00A73873"/>
    <w:rsid w:val="00A739AB"/>
    <w:rsid w:val="00A744A2"/>
    <w:rsid w:val="00A745D9"/>
    <w:rsid w:val="00A74C70"/>
    <w:rsid w:val="00A74E04"/>
    <w:rsid w:val="00A74F6C"/>
    <w:rsid w:val="00A75212"/>
    <w:rsid w:val="00A7538B"/>
    <w:rsid w:val="00A75920"/>
    <w:rsid w:val="00A75DE7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221B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5F1"/>
    <w:rsid w:val="00A90E27"/>
    <w:rsid w:val="00A91218"/>
    <w:rsid w:val="00A91469"/>
    <w:rsid w:val="00A9164F"/>
    <w:rsid w:val="00A91F3E"/>
    <w:rsid w:val="00A92B81"/>
    <w:rsid w:val="00A934E8"/>
    <w:rsid w:val="00A934FE"/>
    <w:rsid w:val="00A938E5"/>
    <w:rsid w:val="00A93BDA"/>
    <w:rsid w:val="00A93FAE"/>
    <w:rsid w:val="00A94A70"/>
    <w:rsid w:val="00A94BB8"/>
    <w:rsid w:val="00A94ED5"/>
    <w:rsid w:val="00A9505F"/>
    <w:rsid w:val="00A9508C"/>
    <w:rsid w:val="00A9526D"/>
    <w:rsid w:val="00A95A3E"/>
    <w:rsid w:val="00A96058"/>
    <w:rsid w:val="00A964EC"/>
    <w:rsid w:val="00A9692B"/>
    <w:rsid w:val="00A96D7E"/>
    <w:rsid w:val="00A9727C"/>
    <w:rsid w:val="00A97666"/>
    <w:rsid w:val="00A97B8C"/>
    <w:rsid w:val="00A97DBD"/>
    <w:rsid w:val="00AA0003"/>
    <w:rsid w:val="00AA1264"/>
    <w:rsid w:val="00AA158B"/>
    <w:rsid w:val="00AA1D12"/>
    <w:rsid w:val="00AA1EEC"/>
    <w:rsid w:val="00AA210C"/>
    <w:rsid w:val="00AA29F2"/>
    <w:rsid w:val="00AA2CD8"/>
    <w:rsid w:val="00AA30A2"/>
    <w:rsid w:val="00AA461D"/>
    <w:rsid w:val="00AA4664"/>
    <w:rsid w:val="00AA4C09"/>
    <w:rsid w:val="00AA4F41"/>
    <w:rsid w:val="00AA5584"/>
    <w:rsid w:val="00AA6026"/>
    <w:rsid w:val="00AA6206"/>
    <w:rsid w:val="00AA630A"/>
    <w:rsid w:val="00AA69EF"/>
    <w:rsid w:val="00AA6F9A"/>
    <w:rsid w:val="00AA7C4F"/>
    <w:rsid w:val="00AB001C"/>
    <w:rsid w:val="00AB02C8"/>
    <w:rsid w:val="00AB05BC"/>
    <w:rsid w:val="00AB06B8"/>
    <w:rsid w:val="00AB0ADE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3BA"/>
    <w:rsid w:val="00AB57AD"/>
    <w:rsid w:val="00AB583A"/>
    <w:rsid w:val="00AB642C"/>
    <w:rsid w:val="00AB644A"/>
    <w:rsid w:val="00AB76D5"/>
    <w:rsid w:val="00AB7787"/>
    <w:rsid w:val="00AB78AC"/>
    <w:rsid w:val="00AB7913"/>
    <w:rsid w:val="00AB79FA"/>
    <w:rsid w:val="00AC1281"/>
    <w:rsid w:val="00AC21BA"/>
    <w:rsid w:val="00AC22C7"/>
    <w:rsid w:val="00AC2D4E"/>
    <w:rsid w:val="00AC3084"/>
    <w:rsid w:val="00AC3431"/>
    <w:rsid w:val="00AC38E9"/>
    <w:rsid w:val="00AC45D6"/>
    <w:rsid w:val="00AC474F"/>
    <w:rsid w:val="00AC4D1B"/>
    <w:rsid w:val="00AC4D53"/>
    <w:rsid w:val="00AC4D9E"/>
    <w:rsid w:val="00AC4E2E"/>
    <w:rsid w:val="00AC61B3"/>
    <w:rsid w:val="00AC63F4"/>
    <w:rsid w:val="00AC6786"/>
    <w:rsid w:val="00AD12BD"/>
    <w:rsid w:val="00AD163D"/>
    <w:rsid w:val="00AD19B4"/>
    <w:rsid w:val="00AD1B21"/>
    <w:rsid w:val="00AD1DFE"/>
    <w:rsid w:val="00AD1F06"/>
    <w:rsid w:val="00AD284F"/>
    <w:rsid w:val="00AD288C"/>
    <w:rsid w:val="00AD2ACB"/>
    <w:rsid w:val="00AD2D96"/>
    <w:rsid w:val="00AD3042"/>
    <w:rsid w:val="00AD3047"/>
    <w:rsid w:val="00AD32CD"/>
    <w:rsid w:val="00AD33C3"/>
    <w:rsid w:val="00AD34A1"/>
    <w:rsid w:val="00AD379F"/>
    <w:rsid w:val="00AD3BEC"/>
    <w:rsid w:val="00AD48F9"/>
    <w:rsid w:val="00AD4C34"/>
    <w:rsid w:val="00AD57E1"/>
    <w:rsid w:val="00AD6865"/>
    <w:rsid w:val="00AD6C7F"/>
    <w:rsid w:val="00AD6CEE"/>
    <w:rsid w:val="00AD70C9"/>
    <w:rsid w:val="00AD732B"/>
    <w:rsid w:val="00AD75A6"/>
    <w:rsid w:val="00AD7927"/>
    <w:rsid w:val="00AD7E17"/>
    <w:rsid w:val="00AE0D23"/>
    <w:rsid w:val="00AE0E9E"/>
    <w:rsid w:val="00AE14B7"/>
    <w:rsid w:val="00AE2205"/>
    <w:rsid w:val="00AE232B"/>
    <w:rsid w:val="00AE26F5"/>
    <w:rsid w:val="00AE3004"/>
    <w:rsid w:val="00AE3627"/>
    <w:rsid w:val="00AE3839"/>
    <w:rsid w:val="00AE42D1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751"/>
    <w:rsid w:val="00AE7992"/>
    <w:rsid w:val="00AF1414"/>
    <w:rsid w:val="00AF15C3"/>
    <w:rsid w:val="00AF28B0"/>
    <w:rsid w:val="00AF2DED"/>
    <w:rsid w:val="00AF351A"/>
    <w:rsid w:val="00AF3C80"/>
    <w:rsid w:val="00AF3C8C"/>
    <w:rsid w:val="00AF41FC"/>
    <w:rsid w:val="00AF4447"/>
    <w:rsid w:val="00AF457C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C77"/>
    <w:rsid w:val="00B075EC"/>
    <w:rsid w:val="00B076A7"/>
    <w:rsid w:val="00B07CBE"/>
    <w:rsid w:val="00B108ED"/>
    <w:rsid w:val="00B1093D"/>
    <w:rsid w:val="00B11882"/>
    <w:rsid w:val="00B11E29"/>
    <w:rsid w:val="00B13003"/>
    <w:rsid w:val="00B137BE"/>
    <w:rsid w:val="00B13F1F"/>
    <w:rsid w:val="00B14251"/>
    <w:rsid w:val="00B147CC"/>
    <w:rsid w:val="00B15141"/>
    <w:rsid w:val="00B151C6"/>
    <w:rsid w:val="00B16347"/>
    <w:rsid w:val="00B16B5F"/>
    <w:rsid w:val="00B16DDA"/>
    <w:rsid w:val="00B171A9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B67"/>
    <w:rsid w:val="00B21CA7"/>
    <w:rsid w:val="00B233A9"/>
    <w:rsid w:val="00B235F5"/>
    <w:rsid w:val="00B239CC"/>
    <w:rsid w:val="00B23C57"/>
    <w:rsid w:val="00B23E2E"/>
    <w:rsid w:val="00B243D1"/>
    <w:rsid w:val="00B24F49"/>
    <w:rsid w:val="00B25585"/>
    <w:rsid w:val="00B2571D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E5F"/>
    <w:rsid w:val="00B322A7"/>
    <w:rsid w:val="00B32607"/>
    <w:rsid w:val="00B326BE"/>
    <w:rsid w:val="00B33126"/>
    <w:rsid w:val="00B33840"/>
    <w:rsid w:val="00B338CE"/>
    <w:rsid w:val="00B3396B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5B3E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A40"/>
    <w:rsid w:val="00B529F2"/>
    <w:rsid w:val="00B534CC"/>
    <w:rsid w:val="00B5370C"/>
    <w:rsid w:val="00B53EF5"/>
    <w:rsid w:val="00B54989"/>
    <w:rsid w:val="00B553CF"/>
    <w:rsid w:val="00B555B8"/>
    <w:rsid w:val="00B55ACA"/>
    <w:rsid w:val="00B566E0"/>
    <w:rsid w:val="00B5685D"/>
    <w:rsid w:val="00B56E91"/>
    <w:rsid w:val="00B56F22"/>
    <w:rsid w:val="00B574BA"/>
    <w:rsid w:val="00B57861"/>
    <w:rsid w:val="00B60E6E"/>
    <w:rsid w:val="00B6112D"/>
    <w:rsid w:val="00B6193F"/>
    <w:rsid w:val="00B619AF"/>
    <w:rsid w:val="00B61B85"/>
    <w:rsid w:val="00B61CFF"/>
    <w:rsid w:val="00B61F08"/>
    <w:rsid w:val="00B61F70"/>
    <w:rsid w:val="00B6237B"/>
    <w:rsid w:val="00B62894"/>
    <w:rsid w:val="00B62A18"/>
    <w:rsid w:val="00B62C7D"/>
    <w:rsid w:val="00B63870"/>
    <w:rsid w:val="00B640AB"/>
    <w:rsid w:val="00B64124"/>
    <w:rsid w:val="00B64398"/>
    <w:rsid w:val="00B64484"/>
    <w:rsid w:val="00B645F8"/>
    <w:rsid w:val="00B652B0"/>
    <w:rsid w:val="00B65771"/>
    <w:rsid w:val="00B664EC"/>
    <w:rsid w:val="00B66801"/>
    <w:rsid w:val="00B6796C"/>
    <w:rsid w:val="00B67B2B"/>
    <w:rsid w:val="00B7021B"/>
    <w:rsid w:val="00B70333"/>
    <w:rsid w:val="00B70A49"/>
    <w:rsid w:val="00B70EDB"/>
    <w:rsid w:val="00B71432"/>
    <w:rsid w:val="00B71A5D"/>
    <w:rsid w:val="00B7273B"/>
    <w:rsid w:val="00B727B8"/>
    <w:rsid w:val="00B72AF4"/>
    <w:rsid w:val="00B73453"/>
    <w:rsid w:val="00B737C7"/>
    <w:rsid w:val="00B73E31"/>
    <w:rsid w:val="00B74A0D"/>
    <w:rsid w:val="00B74EC0"/>
    <w:rsid w:val="00B7500A"/>
    <w:rsid w:val="00B75542"/>
    <w:rsid w:val="00B75667"/>
    <w:rsid w:val="00B75A5C"/>
    <w:rsid w:val="00B7646F"/>
    <w:rsid w:val="00B77062"/>
    <w:rsid w:val="00B7709F"/>
    <w:rsid w:val="00B774CC"/>
    <w:rsid w:val="00B77D8A"/>
    <w:rsid w:val="00B8053A"/>
    <w:rsid w:val="00B80795"/>
    <w:rsid w:val="00B80F5B"/>
    <w:rsid w:val="00B81578"/>
    <w:rsid w:val="00B81684"/>
    <w:rsid w:val="00B817F4"/>
    <w:rsid w:val="00B821AB"/>
    <w:rsid w:val="00B82A8C"/>
    <w:rsid w:val="00B830F7"/>
    <w:rsid w:val="00B8321E"/>
    <w:rsid w:val="00B83AC3"/>
    <w:rsid w:val="00B83DAC"/>
    <w:rsid w:val="00B83DF6"/>
    <w:rsid w:val="00B84BE8"/>
    <w:rsid w:val="00B85837"/>
    <w:rsid w:val="00B85F67"/>
    <w:rsid w:val="00B86557"/>
    <w:rsid w:val="00B86DE6"/>
    <w:rsid w:val="00B87C60"/>
    <w:rsid w:val="00B90165"/>
    <w:rsid w:val="00B91356"/>
    <w:rsid w:val="00B91610"/>
    <w:rsid w:val="00B91E9D"/>
    <w:rsid w:val="00B922C4"/>
    <w:rsid w:val="00B926E0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AED"/>
    <w:rsid w:val="00BA2B41"/>
    <w:rsid w:val="00BA2BED"/>
    <w:rsid w:val="00BA3603"/>
    <w:rsid w:val="00BA3974"/>
    <w:rsid w:val="00BA3C13"/>
    <w:rsid w:val="00BA3CC9"/>
    <w:rsid w:val="00BA3D2F"/>
    <w:rsid w:val="00BA3F29"/>
    <w:rsid w:val="00BA40BE"/>
    <w:rsid w:val="00BA48E0"/>
    <w:rsid w:val="00BA54FB"/>
    <w:rsid w:val="00BA5C97"/>
    <w:rsid w:val="00BA5EFB"/>
    <w:rsid w:val="00BA659A"/>
    <w:rsid w:val="00BA68C1"/>
    <w:rsid w:val="00BA6D50"/>
    <w:rsid w:val="00BA7423"/>
    <w:rsid w:val="00BA7688"/>
    <w:rsid w:val="00BA7EB0"/>
    <w:rsid w:val="00BB008F"/>
    <w:rsid w:val="00BB0528"/>
    <w:rsid w:val="00BB070E"/>
    <w:rsid w:val="00BB0D75"/>
    <w:rsid w:val="00BB1C4F"/>
    <w:rsid w:val="00BB1E37"/>
    <w:rsid w:val="00BB20E7"/>
    <w:rsid w:val="00BB225D"/>
    <w:rsid w:val="00BB271D"/>
    <w:rsid w:val="00BB2835"/>
    <w:rsid w:val="00BB365A"/>
    <w:rsid w:val="00BB3F4C"/>
    <w:rsid w:val="00BB40E3"/>
    <w:rsid w:val="00BB4A42"/>
    <w:rsid w:val="00BB5075"/>
    <w:rsid w:val="00BB5264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C0F1F"/>
    <w:rsid w:val="00BC1046"/>
    <w:rsid w:val="00BC16BF"/>
    <w:rsid w:val="00BC201A"/>
    <w:rsid w:val="00BC2BC7"/>
    <w:rsid w:val="00BC2F45"/>
    <w:rsid w:val="00BC344E"/>
    <w:rsid w:val="00BC38B8"/>
    <w:rsid w:val="00BC3CF8"/>
    <w:rsid w:val="00BC4B9C"/>
    <w:rsid w:val="00BC56C1"/>
    <w:rsid w:val="00BC5CE2"/>
    <w:rsid w:val="00BC71C5"/>
    <w:rsid w:val="00BC7659"/>
    <w:rsid w:val="00BC7A42"/>
    <w:rsid w:val="00BC7E6E"/>
    <w:rsid w:val="00BD013E"/>
    <w:rsid w:val="00BD0383"/>
    <w:rsid w:val="00BD082C"/>
    <w:rsid w:val="00BD0FC4"/>
    <w:rsid w:val="00BD13ED"/>
    <w:rsid w:val="00BD140B"/>
    <w:rsid w:val="00BD238C"/>
    <w:rsid w:val="00BD2A08"/>
    <w:rsid w:val="00BD2F55"/>
    <w:rsid w:val="00BD3837"/>
    <w:rsid w:val="00BD386B"/>
    <w:rsid w:val="00BD3C69"/>
    <w:rsid w:val="00BD3D7A"/>
    <w:rsid w:val="00BD4355"/>
    <w:rsid w:val="00BD5A26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13B8"/>
    <w:rsid w:val="00BE197A"/>
    <w:rsid w:val="00BE1A06"/>
    <w:rsid w:val="00BE21DA"/>
    <w:rsid w:val="00BE2E99"/>
    <w:rsid w:val="00BE3F52"/>
    <w:rsid w:val="00BE403F"/>
    <w:rsid w:val="00BE5813"/>
    <w:rsid w:val="00BE5C7E"/>
    <w:rsid w:val="00BE65B3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C10"/>
    <w:rsid w:val="00BF434A"/>
    <w:rsid w:val="00BF46F1"/>
    <w:rsid w:val="00BF4B69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B4B"/>
    <w:rsid w:val="00C01DFD"/>
    <w:rsid w:val="00C02192"/>
    <w:rsid w:val="00C0279C"/>
    <w:rsid w:val="00C02CDE"/>
    <w:rsid w:val="00C03B7B"/>
    <w:rsid w:val="00C03C30"/>
    <w:rsid w:val="00C04339"/>
    <w:rsid w:val="00C04C6C"/>
    <w:rsid w:val="00C05102"/>
    <w:rsid w:val="00C057E0"/>
    <w:rsid w:val="00C05863"/>
    <w:rsid w:val="00C05C20"/>
    <w:rsid w:val="00C06066"/>
    <w:rsid w:val="00C0648A"/>
    <w:rsid w:val="00C067A4"/>
    <w:rsid w:val="00C06F8C"/>
    <w:rsid w:val="00C07A6C"/>
    <w:rsid w:val="00C07AE3"/>
    <w:rsid w:val="00C07AE4"/>
    <w:rsid w:val="00C10434"/>
    <w:rsid w:val="00C10599"/>
    <w:rsid w:val="00C10F46"/>
    <w:rsid w:val="00C1114F"/>
    <w:rsid w:val="00C11183"/>
    <w:rsid w:val="00C11197"/>
    <w:rsid w:val="00C11C33"/>
    <w:rsid w:val="00C11C73"/>
    <w:rsid w:val="00C11FE5"/>
    <w:rsid w:val="00C11FF6"/>
    <w:rsid w:val="00C12068"/>
    <w:rsid w:val="00C12EB5"/>
    <w:rsid w:val="00C13504"/>
    <w:rsid w:val="00C13C8A"/>
    <w:rsid w:val="00C13F22"/>
    <w:rsid w:val="00C140FE"/>
    <w:rsid w:val="00C14346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2C"/>
    <w:rsid w:val="00C173EB"/>
    <w:rsid w:val="00C17593"/>
    <w:rsid w:val="00C179BB"/>
    <w:rsid w:val="00C17D7E"/>
    <w:rsid w:val="00C17D89"/>
    <w:rsid w:val="00C202D5"/>
    <w:rsid w:val="00C2068D"/>
    <w:rsid w:val="00C206C4"/>
    <w:rsid w:val="00C206EC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5ACA"/>
    <w:rsid w:val="00C26871"/>
    <w:rsid w:val="00C2695A"/>
    <w:rsid w:val="00C27156"/>
    <w:rsid w:val="00C274BE"/>
    <w:rsid w:val="00C275D9"/>
    <w:rsid w:val="00C2769D"/>
    <w:rsid w:val="00C307FA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364D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4FDE"/>
    <w:rsid w:val="00C3566B"/>
    <w:rsid w:val="00C35B23"/>
    <w:rsid w:val="00C36DAD"/>
    <w:rsid w:val="00C37050"/>
    <w:rsid w:val="00C376B2"/>
    <w:rsid w:val="00C37F8D"/>
    <w:rsid w:val="00C40059"/>
    <w:rsid w:val="00C4018E"/>
    <w:rsid w:val="00C404D5"/>
    <w:rsid w:val="00C40B7D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DE"/>
    <w:rsid w:val="00C508B7"/>
    <w:rsid w:val="00C509D3"/>
    <w:rsid w:val="00C51696"/>
    <w:rsid w:val="00C51D11"/>
    <w:rsid w:val="00C51D30"/>
    <w:rsid w:val="00C51F21"/>
    <w:rsid w:val="00C522AC"/>
    <w:rsid w:val="00C5257E"/>
    <w:rsid w:val="00C52BBA"/>
    <w:rsid w:val="00C531B4"/>
    <w:rsid w:val="00C532F9"/>
    <w:rsid w:val="00C53E22"/>
    <w:rsid w:val="00C54C62"/>
    <w:rsid w:val="00C54CBD"/>
    <w:rsid w:val="00C557FB"/>
    <w:rsid w:val="00C5638E"/>
    <w:rsid w:val="00C56918"/>
    <w:rsid w:val="00C569CA"/>
    <w:rsid w:val="00C569ED"/>
    <w:rsid w:val="00C5733A"/>
    <w:rsid w:val="00C57CC6"/>
    <w:rsid w:val="00C601EB"/>
    <w:rsid w:val="00C602DB"/>
    <w:rsid w:val="00C60708"/>
    <w:rsid w:val="00C60EC1"/>
    <w:rsid w:val="00C619CD"/>
    <w:rsid w:val="00C61B5A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D24"/>
    <w:rsid w:val="00C65F58"/>
    <w:rsid w:val="00C65FE5"/>
    <w:rsid w:val="00C66571"/>
    <w:rsid w:val="00C666DB"/>
    <w:rsid w:val="00C667F6"/>
    <w:rsid w:val="00C66C34"/>
    <w:rsid w:val="00C7040D"/>
    <w:rsid w:val="00C70B8C"/>
    <w:rsid w:val="00C71468"/>
    <w:rsid w:val="00C723AF"/>
    <w:rsid w:val="00C72EF5"/>
    <w:rsid w:val="00C7322E"/>
    <w:rsid w:val="00C733ED"/>
    <w:rsid w:val="00C7357D"/>
    <w:rsid w:val="00C73BF6"/>
    <w:rsid w:val="00C74157"/>
    <w:rsid w:val="00C7448E"/>
    <w:rsid w:val="00C748E2"/>
    <w:rsid w:val="00C74B2A"/>
    <w:rsid w:val="00C75004"/>
    <w:rsid w:val="00C755E8"/>
    <w:rsid w:val="00C75970"/>
    <w:rsid w:val="00C75AC4"/>
    <w:rsid w:val="00C75C9D"/>
    <w:rsid w:val="00C7731D"/>
    <w:rsid w:val="00C7799E"/>
    <w:rsid w:val="00C80547"/>
    <w:rsid w:val="00C80DB5"/>
    <w:rsid w:val="00C8198E"/>
    <w:rsid w:val="00C819BD"/>
    <w:rsid w:val="00C81B30"/>
    <w:rsid w:val="00C82387"/>
    <w:rsid w:val="00C823D0"/>
    <w:rsid w:val="00C83D50"/>
    <w:rsid w:val="00C84231"/>
    <w:rsid w:val="00C847C8"/>
    <w:rsid w:val="00C85034"/>
    <w:rsid w:val="00C8534D"/>
    <w:rsid w:val="00C85F12"/>
    <w:rsid w:val="00C86379"/>
    <w:rsid w:val="00C864DB"/>
    <w:rsid w:val="00C8781D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C2A"/>
    <w:rsid w:val="00C9318C"/>
    <w:rsid w:val="00C93297"/>
    <w:rsid w:val="00C93543"/>
    <w:rsid w:val="00C945EC"/>
    <w:rsid w:val="00C94E45"/>
    <w:rsid w:val="00C951F0"/>
    <w:rsid w:val="00C95300"/>
    <w:rsid w:val="00C95548"/>
    <w:rsid w:val="00C95656"/>
    <w:rsid w:val="00C95730"/>
    <w:rsid w:val="00C95962"/>
    <w:rsid w:val="00C965AD"/>
    <w:rsid w:val="00C96D37"/>
    <w:rsid w:val="00C96FE0"/>
    <w:rsid w:val="00C97AF1"/>
    <w:rsid w:val="00CA09AA"/>
    <w:rsid w:val="00CA0FCC"/>
    <w:rsid w:val="00CA114D"/>
    <w:rsid w:val="00CA1225"/>
    <w:rsid w:val="00CA18D2"/>
    <w:rsid w:val="00CA2919"/>
    <w:rsid w:val="00CA2C56"/>
    <w:rsid w:val="00CA393F"/>
    <w:rsid w:val="00CA4A24"/>
    <w:rsid w:val="00CA4A3F"/>
    <w:rsid w:val="00CA4C14"/>
    <w:rsid w:val="00CA51A0"/>
    <w:rsid w:val="00CA6164"/>
    <w:rsid w:val="00CB03CF"/>
    <w:rsid w:val="00CB047F"/>
    <w:rsid w:val="00CB11BD"/>
    <w:rsid w:val="00CB135C"/>
    <w:rsid w:val="00CB1368"/>
    <w:rsid w:val="00CB167F"/>
    <w:rsid w:val="00CB1F2A"/>
    <w:rsid w:val="00CB299C"/>
    <w:rsid w:val="00CB2BBA"/>
    <w:rsid w:val="00CB39EB"/>
    <w:rsid w:val="00CB480A"/>
    <w:rsid w:val="00CB4D08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72A"/>
    <w:rsid w:val="00CC1A18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9C6"/>
    <w:rsid w:val="00CC4C5E"/>
    <w:rsid w:val="00CC4F58"/>
    <w:rsid w:val="00CC57AE"/>
    <w:rsid w:val="00CC606C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09C"/>
    <w:rsid w:val="00CD2585"/>
    <w:rsid w:val="00CD2800"/>
    <w:rsid w:val="00CD283A"/>
    <w:rsid w:val="00CD309B"/>
    <w:rsid w:val="00CD3122"/>
    <w:rsid w:val="00CD325D"/>
    <w:rsid w:val="00CD3C3B"/>
    <w:rsid w:val="00CD3D0C"/>
    <w:rsid w:val="00CD3D4B"/>
    <w:rsid w:val="00CD3D81"/>
    <w:rsid w:val="00CD3F09"/>
    <w:rsid w:val="00CD3FAF"/>
    <w:rsid w:val="00CD492B"/>
    <w:rsid w:val="00CD5C02"/>
    <w:rsid w:val="00CD61E3"/>
    <w:rsid w:val="00CD6823"/>
    <w:rsid w:val="00CD6E0B"/>
    <w:rsid w:val="00CD7797"/>
    <w:rsid w:val="00CD787F"/>
    <w:rsid w:val="00CD7A86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480C"/>
    <w:rsid w:val="00CE5386"/>
    <w:rsid w:val="00CE5E50"/>
    <w:rsid w:val="00CE69F3"/>
    <w:rsid w:val="00CE6AD5"/>
    <w:rsid w:val="00CE6D93"/>
    <w:rsid w:val="00CE6E24"/>
    <w:rsid w:val="00CE76BD"/>
    <w:rsid w:val="00CE781A"/>
    <w:rsid w:val="00CF02AC"/>
    <w:rsid w:val="00CF057C"/>
    <w:rsid w:val="00CF0601"/>
    <w:rsid w:val="00CF06E6"/>
    <w:rsid w:val="00CF0DAD"/>
    <w:rsid w:val="00CF18AB"/>
    <w:rsid w:val="00CF1AA6"/>
    <w:rsid w:val="00CF20C8"/>
    <w:rsid w:val="00CF2639"/>
    <w:rsid w:val="00CF2FBF"/>
    <w:rsid w:val="00CF33BA"/>
    <w:rsid w:val="00CF3F01"/>
    <w:rsid w:val="00CF4050"/>
    <w:rsid w:val="00CF41AE"/>
    <w:rsid w:val="00CF4F02"/>
    <w:rsid w:val="00CF61A3"/>
    <w:rsid w:val="00CF66DE"/>
    <w:rsid w:val="00CF6848"/>
    <w:rsid w:val="00CF6AF3"/>
    <w:rsid w:val="00CF6C9A"/>
    <w:rsid w:val="00CF76AE"/>
    <w:rsid w:val="00CF7CCF"/>
    <w:rsid w:val="00CF7D8D"/>
    <w:rsid w:val="00CF7E57"/>
    <w:rsid w:val="00D0033A"/>
    <w:rsid w:val="00D00522"/>
    <w:rsid w:val="00D00B22"/>
    <w:rsid w:val="00D00FCA"/>
    <w:rsid w:val="00D017EE"/>
    <w:rsid w:val="00D01C73"/>
    <w:rsid w:val="00D02369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3D1"/>
    <w:rsid w:val="00D078A7"/>
    <w:rsid w:val="00D078A9"/>
    <w:rsid w:val="00D078C9"/>
    <w:rsid w:val="00D07DCA"/>
    <w:rsid w:val="00D07E5F"/>
    <w:rsid w:val="00D10AAB"/>
    <w:rsid w:val="00D11873"/>
    <w:rsid w:val="00D11FAE"/>
    <w:rsid w:val="00D12440"/>
    <w:rsid w:val="00D1249E"/>
    <w:rsid w:val="00D126E6"/>
    <w:rsid w:val="00D12B75"/>
    <w:rsid w:val="00D13880"/>
    <w:rsid w:val="00D13BBC"/>
    <w:rsid w:val="00D14204"/>
    <w:rsid w:val="00D1552A"/>
    <w:rsid w:val="00D15D9D"/>
    <w:rsid w:val="00D1624D"/>
    <w:rsid w:val="00D16B09"/>
    <w:rsid w:val="00D173C7"/>
    <w:rsid w:val="00D17869"/>
    <w:rsid w:val="00D17F37"/>
    <w:rsid w:val="00D202D3"/>
    <w:rsid w:val="00D2171B"/>
    <w:rsid w:val="00D217CE"/>
    <w:rsid w:val="00D21A77"/>
    <w:rsid w:val="00D22148"/>
    <w:rsid w:val="00D2252B"/>
    <w:rsid w:val="00D23556"/>
    <w:rsid w:val="00D23A1F"/>
    <w:rsid w:val="00D23B89"/>
    <w:rsid w:val="00D23CE2"/>
    <w:rsid w:val="00D244D5"/>
    <w:rsid w:val="00D25E03"/>
    <w:rsid w:val="00D261FB"/>
    <w:rsid w:val="00D26283"/>
    <w:rsid w:val="00D263B5"/>
    <w:rsid w:val="00D26586"/>
    <w:rsid w:val="00D2664C"/>
    <w:rsid w:val="00D26DBE"/>
    <w:rsid w:val="00D27F01"/>
    <w:rsid w:val="00D30329"/>
    <w:rsid w:val="00D30373"/>
    <w:rsid w:val="00D309D3"/>
    <w:rsid w:val="00D30C46"/>
    <w:rsid w:val="00D30FC7"/>
    <w:rsid w:val="00D31B9F"/>
    <w:rsid w:val="00D31BEA"/>
    <w:rsid w:val="00D33313"/>
    <w:rsid w:val="00D33410"/>
    <w:rsid w:val="00D33418"/>
    <w:rsid w:val="00D33458"/>
    <w:rsid w:val="00D33AFC"/>
    <w:rsid w:val="00D33C0E"/>
    <w:rsid w:val="00D3410B"/>
    <w:rsid w:val="00D344C9"/>
    <w:rsid w:val="00D3609F"/>
    <w:rsid w:val="00D3610A"/>
    <w:rsid w:val="00D36C8E"/>
    <w:rsid w:val="00D36D5A"/>
    <w:rsid w:val="00D37A26"/>
    <w:rsid w:val="00D37C2D"/>
    <w:rsid w:val="00D404CE"/>
    <w:rsid w:val="00D40E25"/>
    <w:rsid w:val="00D40E78"/>
    <w:rsid w:val="00D41009"/>
    <w:rsid w:val="00D41085"/>
    <w:rsid w:val="00D4171B"/>
    <w:rsid w:val="00D41901"/>
    <w:rsid w:val="00D41B1C"/>
    <w:rsid w:val="00D41CD0"/>
    <w:rsid w:val="00D421D9"/>
    <w:rsid w:val="00D422E4"/>
    <w:rsid w:val="00D42B71"/>
    <w:rsid w:val="00D43888"/>
    <w:rsid w:val="00D4429F"/>
    <w:rsid w:val="00D44A5C"/>
    <w:rsid w:val="00D44A89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F95"/>
    <w:rsid w:val="00D5102A"/>
    <w:rsid w:val="00D513F0"/>
    <w:rsid w:val="00D51565"/>
    <w:rsid w:val="00D51AAF"/>
    <w:rsid w:val="00D51F84"/>
    <w:rsid w:val="00D52200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B2"/>
    <w:rsid w:val="00D60DD4"/>
    <w:rsid w:val="00D61697"/>
    <w:rsid w:val="00D62243"/>
    <w:rsid w:val="00D6278F"/>
    <w:rsid w:val="00D62949"/>
    <w:rsid w:val="00D62DEC"/>
    <w:rsid w:val="00D63885"/>
    <w:rsid w:val="00D63BAD"/>
    <w:rsid w:val="00D6410E"/>
    <w:rsid w:val="00D6447E"/>
    <w:rsid w:val="00D647F9"/>
    <w:rsid w:val="00D6485C"/>
    <w:rsid w:val="00D64CB8"/>
    <w:rsid w:val="00D64CD9"/>
    <w:rsid w:val="00D65404"/>
    <w:rsid w:val="00D6575A"/>
    <w:rsid w:val="00D65837"/>
    <w:rsid w:val="00D66022"/>
    <w:rsid w:val="00D66065"/>
    <w:rsid w:val="00D66DAA"/>
    <w:rsid w:val="00D67888"/>
    <w:rsid w:val="00D7010A"/>
    <w:rsid w:val="00D7040B"/>
    <w:rsid w:val="00D70424"/>
    <w:rsid w:val="00D70F5E"/>
    <w:rsid w:val="00D70F87"/>
    <w:rsid w:val="00D7123A"/>
    <w:rsid w:val="00D71BD5"/>
    <w:rsid w:val="00D72265"/>
    <w:rsid w:val="00D72BDC"/>
    <w:rsid w:val="00D73118"/>
    <w:rsid w:val="00D73347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69F0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0C0"/>
    <w:rsid w:val="00D83401"/>
    <w:rsid w:val="00D8426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F8C"/>
    <w:rsid w:val="00D92265"/>
    <w:rsid w:val="00D9230B"/>
    <w:rsid w:val="00D92524"/>
    <w:rsid w:val="00D92558"/>
    <w:rsid w:val="00D92633"/>
    <w:rsid w:val="00D92CBC"/>
    <w:rsid w:val="00D92FD3"/>
    <w:rsid w:val="00D931F2"/>
    <w:rsid w:val="00D938CE"/>
    <w:rsid w:val="00D942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D08"/>
    <w:rsid w:val="00D97E86"/>
    <w:rsid w:val="00DA02EC"/>
    <w:rsid w:val="00DA0FC0"/>
    <w:rsid w:val="00DA1D80"/>
    <w:rsid w:val="00DA2046"/>
    <w:rsid w:val="00DA23D2"/>
    <w:rsid w:val="00DA29C4"/>
    <w:rsid w:val="00DA2D90"/>
    <w:rsid w:val="00DA3B43"/>
    <w:rsid w:val="00DA3F00"/>
    <w:rsid w:val="00DA43CA"/>
    <w:rsid w:val="00DA4562"/>
    <w:rsid w:val="00DA492A"/>
    <w:rsid w:val="00DA49D8"/>
    <w:rsid w:val="00DA5CA9"/>
    <w:rsid w:val="00DA5E7E"/>
    <w:rsid w:val="00DA64C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0B"/>
    <w:rsid w:val="00DB5EE5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22F"/>
    <w:rsid w:val="00DC588E"/>
    <w:rsid w:val="00DC5E7A"/>
    <w:rsid w:val="00DC60D8"/>
    <w:rsid w:val="00DC65D8"/>
    <w:rsid w:val="00DC6870"/>
    <w:rsid w:val="00DC69C6"/>
    <w:rsid w:val="00DC6A94"/>
    <w:rsid w:val="00DC7890"/>
    <w:rsid w:val="00DD02C4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3A7"/>
    <w:rsid w:val="00DD59AB"/>
    <w:rsid w:val="00DD6396"/>
    <w:rsid w:val="00DD6C70"/>
    <w:rsid w:val="00DD6DA2"/>
    <w:rsid w:val="00DD761C"/>
    <w:rsid w:val="00DE0171"/>
    <w:rsid w:val="00DE0333"/>
    <w:rsid w:val="00DE0558"/>
    <w:rsid w:val="00DE088E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6855"/>
    <w:rsid w:val="00DE6910"/>
    <w:rsid w:val="00DE752E"/>
    <w:rsid w:val="00DE7D03"/>
    <w:rsid w:val="00DF02EC"/>
    <w:rsid w:val="00DF0B02"/>
    <w:rsid w:val="00DF0D33"/>
    <w:rsid w:val="00DF0E63"/>
    <w:rsid w:val="00DF1300"/>
    <w:rsid w:val="00DF1EB6"/>
    <w:rsid w:val="00DF1FD6"/>
    <w:rsid w:val="00DF32AF"/>
    <w:rsid w:val="00DF3307"/>
    <w:rsid w:val="00DF3623"/>
    <w:rsid w:val="00DF4158"/>
    <w:rsid w:val="00DF4430"/>
    <w:rsid w:val="00DF4920"/>
    <w:rsid w:val="00DF4DEA"/>
    <w:rsid w:val="00DF4F19"/>
    <w:rsid w:val="00DF5270"/>
    <w:rsid w:val="00DF6014"/>
    <w:rsid w:val="00DF6824"/>
    <w:rsid w:val="00DF6A83"/>
    <w:rsid w:val="00DF7226"/>
    <w:rsid w:val="00E00368"/>
    <w:rsid w:val="00E005F5"/>
    <w:rsid w:val="00E00A07"/>
    <w:rsid w:val="00E0166A"/>
    <w:rsid w:val="00E019EA"/>
    <w:rsid w:val="00E01A5C"/>
    <w:rsid w:val="00E020CD"/>
    <w:rsid w:val="00E028E6"/>
    <w:rsid w:val="00E02C20"/>
    <w:rsid w:val="00E0324B"/>
    <w:rsid w:val="00E03BEA"/>
    <w:rsid w:val="00E0401E"/>
    <w:rsid w:val="00E046C1"/>
    <w:rsid w:val="00E049EC"/>
    <w:rsid w:val="00E05A43"/>
    <w:rsid w:val="00E05D77"/>
    <w:rsid w:val="00E06192"/>
    <w:rsid w:val="00E06977"/>
    <w:rsid w:val="00E06AF4"/>
    <w:rsid w:val="00E073C8"/>
    <w:rsid w:val="00E07686"/>
    <w:rsid w:val="00E07DB9"/>
    <w:rsid w:val="00E07E45"/>
    <w:rsid w:val="00E1007C"/>
    <w:rsid w:val="00E101F9"/>
    <w:rsid w:val="00E102BD"/>
    <w:rsid w:val="00E1039D"/>
    <w:rsid w:val="00E103F8"/>
    <w:rsid w:val="00E11AA5"/>
    <w:rsid w:val="00E11EB8"/>
    <w:rsid w:val="00E121AA"/>
    <w:rsid w:val="00E1273A"/>
    <w:rsid w:val="00E12933"/>
    <w:rsid w:val="00E12A5A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661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E2F"/>
    <w:rsid w:val="00E22EE3"/>
    <w:rsid w:val="00E23224"/>
    <w:rsid w:val="00E23851"/>
    <w:rsid w:val="00E23ACC"/>
    <w:rsid w:val="00E23ADB"/>
    <w:rsid w:val="00E250DB"/>
    <w:rsid w:val="00E25F1D"/>
    <w:rsid w:val="00E25F49"/>
    <w:rsid w:val="00E2617B"/>
    <w:rsid w:val="00E2690E"/>
    <w:rsid w:val="00E272FE"/>
    <w:rsid w:val="00E30517"/>
    <w:rsid w:val="00E3070A"/>
    <w:rsid w:val="00E30A72"/>
    <w:rsid w:val="00E31506"/>
    <w:rsid w:val="00E31D84"/>
    <w:rsid w:val="00E3200D"/>
    <w:rsid w:val="00E32E0E"/>
    <w:rsid w:val="00E33802"/>
    <w:rsid w:val="00E33814"/>
    <w:rsid w:val="00E339C6"/>
    <w:rsid w:val="00E33E4D"/>
    <w:rsid w:val="00E34D6F"/>
    <w:rsid w:val="00E34F08"/>
    <w:rsid w:val="00E355D3"/>
    <w:rsid w:val="00E35698"/>
    <w:rsid w:val="00E35AC2"/>
    <w:rsid w:val="00E35EB9"/>
    <w:rsid w:val="00E35F47"/>
    <w:rsid w:val="00E363B9"/>
    <w:rsid w:val="00E377BF"/>
    <w:rsid w:val="00E37C25"/>
    <w:rsid w:val="00E40362"/>
    <w:rsid w:val="00E41124"/>
    <w:rsid w:val="00E41BAC"/>
    <w:rsid w:val="00E42D71"/>
    <w:rsid w:val="00E432AE"/>
    <w:rsid w:val="00E4356E"/>
    <w:rsid w:val="00E43F1E"/>
    <w:rsid w:val="00E443D9"/>
    <w:rsid w:val="00E4466A"/>
    <w:rsid w:val="00E447D5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4CB"/>
    <w:rsid w:val="00E52F76"/>
    <w:rsid w:val="00E5315C"/>
    <w:rsid w:val="00E538E0"/>
    <w:rsid w:val="00E547DF"/>
    <w:rsid w:val="00E54D33"/>
    <w:rsid w:val="00E55CC4"/>
    <w:rsid w:val="00E56D97"/>
    <w:rsid w:val="00E5711F"/>
    <w:rsid w:val="00E57DBA"/>
    <w:rsid w:val="00E6000E"/>
    <w:rsid w:val="00E60050"/>
    <w:rsid w:val="00E6014B"/>
    <w:rsid w:val="00E602C9"/>
    <w:rsid w:val="00E608B7"/>
    <w:rsid w:val="00E608E1"/>
    <w:rsid w:val="00E60F80"/>
    <w:rsid w:val="00E613CE"/>
    <w:rsid w:val="00E61DAC"/>
    <w:rsid w:val="00E61F86"/>
    <w:rsid w:val="00E62AF2"/>
    <w:rsid w:val="00E630F7"/>
    <w:rsid w:val="00E64763"/>
    <w:rsid w:val="00E64B4F"/>
    <w:rsid w:val="00E65E6B"/>
    <w:rsid w:val="00E6640D"/>
    <w:rsid w:val="00E6682F"/>
    <w:rsid w:val="00E66CA2"/>
    <w:rsid w:val="00E67FBD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800A5"/>
    <w:rsid w:val="00E8016D"/>
    <w:rsid w:val="00E810EC"/>
    <w:rsid w:val="00E8112C"/>
    <w:rsid w:val="00E81587"/>
    <w:rsid w:val="00E826C8"/>
    <w:rsid w:val="00E82D78"/>
    <w:rsid w:val="00E82EE0"/>
    <w:rsid w:val="00E83280"/>
    <w:rsid w:val="00E832C9"/>
    <w:rsid w:val="00E8344D"/>
    <w:rsid w:val="00E83469"/>
    <w:rsid w:val="00E83E6E"/>
    <w:rsid w:val="00E84934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91139"/>
    <w:rsid w:val="00E915E1"/>
    <w:rsid w:val="00E919F0"/>
    <w:rsid w:val="00E91BF2"/>
    <w:rsid w:val="00E91DDE"/>
    <w:rsid w:val="00E91E61"/>
    <w:rsid w:val="00E920B8"/>
    <w:rsid w:val="00E924C7"/>
    <w:rsid w:val="00E92F0A"/>
    <w:rsid w:val="00E93168"/>
    <w:rsid w:val="00E93402"/>
    <w:rsid w:val="00E9346A"/>
    <w:rsid w:val="00E93A7A"/>
    <w:rsid w:val="00E93B3D"/>
    <w:rsid w:val="00E93D80"/>
    <w:rsid w:val="00E94307"/>
    <w:rsid w:val="00E94762"/>
    <w:rsid w:val="00E94B30"/>
    <w:rsid w:val="00E95754"/>
    <w:rsid w:val="00E959A9"/>
    <w:rsid w:val="00E9627E"/>
    <w:rsid w:val="00E96C84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4BB1"/>
    <w:rsid w:val="00EA5029"/>
    <w:rsid w:val="00EA5335"/>
    <w:rsid w:val="00EA581F"/>
    <w:rsid w:val="00EA630B"/>
    <w:rsid w:val="00EA675C"/>
    <w:rsid w:val="00EA6E29"/>
    <w:rsid w:val="00EA73DD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128"/>
    <w:rsid w:val="00EB42C8"/>
    <w:rsid w:val="00EB461B"/>
    <w:rsid w:val="00EB534C"/>
    <w:rsid w:val="00EB55D2"/>
    <w:rsid w:val="00EB5C3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C50"/>
    <w:rsid w:val="00EC2E21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337"/>
    <w:rsid w:val="00EC6D68"/>
    <w:rsid w:val="00EC7183"/>
    <w:rsid w:val="00EC71AB"/>
    <w:rsid w:val="00ED0DE8"/>
    <w:rsid w:val="00ED0EB9"/>
    <w:rsid w:val="00ED1A39"/>
    <w:rsid w:val="00ED1CD6"/>
    <w:rsid w:val="00ED2FF1"/>
    <w:rsid w:val="00ED3207"/>
    <w:rsid w:val="00ED32E7"/>
    <w:rsid w:val="00ED341E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CDA"/>
    <w:rsid w:val="00EE1D36"/>
    <w:rsid w:val="00EE1EC4"/>
    <w:rsid w:val="00EE24B7"/>
    <w:rsid w:val="00EE2AAB"/>
    <w:rsid w:val="00EE3196"/>
    <w:rsid w:val="00EE3203"/>
    <w:rsid w:val="00EE33A6"/>
    <w:rsid w:val="00EE3DCB"/>
    <w:rsid w:val="00EE5112"/>
    <w:rsid w:val="00EE5C39"/>
    <w:rsid w:val="00EE62B4"/>
    <w:rsid w:val="00EE636D"/>
    <w:rsid w:val="00EE66B1"/>
    <w:rsid w:val="00EE752C"/>
    <w:rsid w:val="00EE79CF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8D"/>
    <w:rsid w:val="00EF3D41"/>
    <w:rsid w:val="00EF3D43"/>
    <w:rsid w:val="00EF3EE0"/>
    <w:rsid w:val="00EF493B"/>
    <w:rsid w:val="00EF4F32"/>
    <w:rsid w:val="00EF5326"/>
    <w:rsid w:val="00EF54F3"/>
    <w:rsid w:val="00EF5861"/>
    <w:rsid w:val="00EF61C2"/>
    <w:rsid w:val="00EF6EF5"/>
    <w:rsid w:val="00EF6F6C"/>
    <w:rsid w:val="00EF71EE"/>
    <w:rsid w:val="00EF7878"/>
    <w:rsid w:val="00EF7F14"/>
    <w:rsid w:val="00F000F0"/>
    <w:rsid w:val="00F00180"/>
    <w:rsid w:val="00F006E4"/>
    <w:rsid w:val="00F00923"/>
    <w:rsid w:val="00F00C9D"/>
    <w:rsid w:val="00F0109A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AF1"/>
    <w:rsid w:val="00F05EED"/>
    <w:rsid w:val="00F06F02"/>
    <w:rsid w:val="00F10437"/>
    <w:rsid w:val="00F10465"/>
    <w:rsid w:val="00F10864"/>
    <w:rsid w:val="00F1165E"/>
    <w:rsid w:val="00F11CF5"/>
    <w:rsid w:val="00F12B3D"/>
    <w:rsid w:val="00F1403E"/>
    <w:rsid w:val="00F140FE"/>
    <w:rsid w:val="00F1415B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857"/>
    <w:rsid w:val="00F218EF"/>
    <w:rsid w:val="00F21F61"/>
    <w:rsid w:val="00F22444"/>
    <w:rsid w:val="00F22C96"/>
    <w:rsid w:val="00F22FC1"/>
    <w:rsid w:val="00F2357F"/>
    <w:rsid w:val="00F23BD0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BF3"/>
    <w:rsid w:val="00F27E0C"/>
    <w:rsid w:val="00F3002F"/>
    <w:rsid w:val="00F30353"/>
    <w:rsid w:val="00F308C0"/>
    <w:rsid w:val="00F318E7"/>
    <w:rsid w:val="00F31F17"/>
    <w:rsid w:val="00F3236F"/>
    <w:rsid w:val="00F32374"/>
    <w:rsid w:val="00F32DD1"/>
    <w:rsid w:val="00F32F0E"/>
    <w:rsid w:val="00F32F3E"/>
    <w:rsid w:val="00F3383E"/>
    <w:rsid w:val="00F33DAB"/>
    <w:rsid w:val="00F34286"/>
    <w:rsid w:val="00F342E5"/>
    <w:rsid w:val="00F346BC"/>
    <w:rsid w:val="00F3521B"/>
    <w:rsid w:val="00F35561"/>
    <w:rsid w:val="00F35865"/>
    <w:rsid w:val="00F35E92"/>
    <w:rsid w:val="00F369FF"/>
    <w:rsid w:val="00F377A2"/>
    <w:rsid w:val="00F37922"/>
    <w:rsid w:val="00F37AEF"/>
    <w:rsid w:val="00F4155E"/>
    <w:rsid w:val="00F42910"/>
    <w:rsid w:val="00F42C2B"/>
    <w:rsid w:val="00F44833"/>
    <w:rsid w:val="00F44ABE"/>
    <w:rsid w:val="00F45084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4192"/>
    <w:rsid w:val="00F542D8"/>
    <w:rsid w:val="00F548C8"/>
    <w:rsid w:val="00F54B39"/>
    <w:rsid w:val="00F55AC5"/>
    <w:rsid w:val="00F564B4"/>
    <w:rsid w:val="00F56D31"/>
    <w:rsid w:val="00F5765A"/>
    <w:rsid w:val="00F57C72"/>
    <w:rsid w:val="00F6021A"/>
    <w:rsid w:val="00F60845"/>
    <w:rsid w:val="00F61158"/>
    <w:rsid w:val="00F61564"/>
    <w:rsid w:val="00F61F30"/>
    <w:rsid w:val="00F61FDE"/>
    <w:rsid w:val="00F62143"/>
    <w:rsid w:val="00F62377"/>
    <w:rsid w:val="00F62862"/>
    <w:rsid w:val="00F63005"/>
    <w:rsid w:val="00F631A9"/>
    <w:rsid w:val="00F63289"/>
    <w:rsid w:val="00F63613"/>
    <w:rsid w:val="00F6433C"/>
    <w:rsid w:val="00F64928"/>
    <w:rsid w:val="00F64966"/>
    <w:rsid w:val="00F65961"/>
    <w:rsid w:val="00F65E8A"/>
    <w:rsid w:val="00F65E91"/>
    <w:rsid w:val="00F660B8"/>
    <w:rsid w:val="00F669E3"/>
    <w:rsid w:val="00F66AF7"/>
    <w:rsid w:val="00F66B1B"/>
    <w:rsid w:val="00F6753C"/>
    <w:rsid w:val="00F67906"/>
    <w:rsid w:val="00F67A85"/>
    <w:rsid w:val="00F67D0D"/>
    <w:rsid w:val="00F71026"/>
    <w:rsid w:val="00F71042"/>
    <w:rsid w:val="00F710A0"/>
    <w:rsid w:val="00F71976"/>
    <w:rsid w:val="00F71F79"/>
    <w:rsid w:val="00F721A1"/>
    <w:rsid w:val="00F724E3"/>
    <w:rsid w:val="00F727AA"/>
    <w:rsid w:val="00F729D2"/>
    <w:rsid w:val="00F72C94"/>
    <w:rsid w:val="00F73F43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A32"/>
    <w:rsid w:val="00F80D8F"/>
    <w:rsid w:val="00F81311"/>
    <w:rsid w:val="00F81625"/>
    <w:rsid w:val="00F81E0E"/>
    <w:rsid w:val="00F81F25"/>
    <w:rsid w:val="00F825FF"/>
    <w:rsid w:val="00F82760"/>
    <w:rsid w:val="00F82A7D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3EB"/>
    <w:rsid w:val="00F86B20"/>
    <w:rsid w:val="00F86C43"/>
    <w:rsid w:val="00F8718E"/>
    <w:rsid w:val="00F87201"/>
    <w:rsid w:val="00F87317"/>
    <w:rsid w:val="00F879C6"/>
    <w:rsid w:val="00F87D07"/>
    <w:rsid w:val="00F901C2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2CF"/>
    <w:rsid w:val="00F93A3D"/>
    <w:rsid w:val="00F94003"/>
    <w:rsid w:val="00F945E2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98E"/>
    <w:rsid w:val="00F97F06"/>
    <w:rsid w:val="00FA0509"/>
    <w:rsid w:val="00FA0E7C"/>
    <w:rsid w:val="00FA1B1E"/>
    <w:rsid w:val="00FA1CBF"/>
    <w:rsid w:val="00FA1D8F"/>
    <w:rsid w:val="00FA1EB0"/>
    <w:rsid w:val="00FA2002"/>
    <w:rsid w:val="00FA2526"/>
    <w:rsid w:val="00FA2AB0"/>
    <w:rsid w:val="00FA3871"/>
    <w:rsid w:val="00FA3C84"/>
    <w:rsid w:val="00FA4EDE"/>
    <w:rsid w:val="00FA50E8"/>
    <w:rsid w:val="00FA526F"/>
    <w:rsid w:val="00FA53C1"/>
    <w:rsid w:val="00FA5527"/>
    <w:rsid w:val="00FA558C"/>
    <w:rsid w:val="00FA5871"/>
    <w:rsid w:val="00FA589E"/>
    <w:rsid w:val="00FA6225"/>
    <w:rsid w:val="00FA63EE"/>
    <w:rsid w:val="00FA656D"/>
    <w:rsid w:val="00FA65C9"/>
    <w:rsid w:val="00FA6686"/>
    <w:rsid w:val="00FA6A8C"/>
    <w:rsid w:val="00FA7A20"/>
    <w:rsid w:val="00FA7AA6"/>
    <w:rsid w:val="00FA7C04"/>
    <w:rsid w:val="00FB0443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7CA"/>
    <w:rsid w:val="00FB72CB"/>
    <w:rsid w:val="00FB77BB"/>
    <w:rsid w:val="00FC0AB4"/>
    <w:rsid w:val="00FC0B9B"/>
    <w:rsid w:val="00FC0E12"/>
    <w:rsid w:val="00FC0F95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D1"/>
    <w:rsid w:val="00FC4CA4"/>
    <w:rsid w:val="00FC4ED1"/>
    <w:rsid w:val="00FC545C"/>
    <w:rsid w:val="00FC553E"/>
    <w:rsid w:val="00FC65A0"/>
    <w:rsid w:val="00FC6B41"/>
    <w:rsid w:val="00FC6B67"/>
    <w:rsid w:val="00FC7480"/>
    <w:rsid w:val="00FC7F93"/>
    <w:rsid w:val="00FD10D2"/>
    <w:rsid w:val="00FD19C8"/>
    <w:rsid w:val="00FD2804"/>
    <w:rsid w:val="00FD282A"/>
    <w:rsid w:val="00FD2A71"/>
    <w:rsid w:val="00FD3905"/>
    <w:rsid w:val="00FD3F93"/>
    <w:rsid w:val="00FD49D0"/>
    <w:rsid w:val="00FD4CC0"/>
    <w:rsid w:val="00FD6318"/>
    <w:rsid w:val="00FD6A3D"/>
    <w:rsid w:val="00FD6F9D"/>
    <w:rsid w:val="00FD72D9"/>
    <w:rsid w:val="00FD73AE"/>
    <w:rsid w:val="00FD75EC"/>
    <w:rsid w:val="00FE00DC"/>
    <w:rsid w:val="00FE0657"/>
    <w:rsid w:val="00FE15F5"/>
    <w:rsid w:val="00FE22FE"/>
    <w:rsid w:val="00FE2B7B"/>
    <w:rsid w:val="00FE3100"/>
    <w:rsid w:val="00FE3768"/>
    <w:rsid w:val="00FE3D47"/>
    <w:rsid w:val="00FE42C4"/>
    <w:rsid w:val="00FE47B0"/>
    <w:rsid w:val="00FE4CDE"/>
    <w:rsid w:val="00FE5172"/>
    <w:rsid w:val="00FE5977"/>
    <w:rsid w:val="00FE5CB2"/>
    <w:rsid w:val="00FE6DEC"/>
    <w:rsid w:val="00FE74E2"/>
    <w:rsid w:val="00FE74FC"/>
    <w:rsid w:val="00FE761D"/>
    <w:rsid w:val="00FE76FA"/>
    <w:rsid w:val="00FF01C5"/>
    <w:rsid w:val="00FF0224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宋体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41E22"/>
    <w:pPr>
      <w:spacing w:before="120" w:after="120"/>
    </w:pPr>
    <w:rPr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宋体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41E22"/>
    <w:pPr>
      <w:spacing w:before="120" w:after="120"/>
    </w:pPr>
    <w:rPr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2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F0BAC-A85C-4B45-B1F1-F7DE419D2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1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Qualcomm User</cp:lastModifiedBy>
  <cp:revision>157</cp:revision>
  <cp:lastPrinted>2013-01-15T02:48:00Z</cp:lastPrinted>
  <dcterms:created xsi:type="dcterms:W3CDTF">2013-09-27T15:56:00Z</dcterms:created>
  <dcterms:modified xsi:type="dcterms:W3CDTF">2013-10-31T00:24:00Z</dcterms:modified>
</cp:coreProperties>
</file>